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CE093" w14:textId="77777777" w:rsidR="004A500C" w:rsidRPr="00B67960" w:rsidRDefault="007A4AB8" w:rsidP="004A500C">
      <w:pPr>
        <w:pStyle w:val="Title"/>
      </w:pPr>
      <w:bookmarkStart w:id="0" w:name="_Toc212344496"/>
      <w:bookmarkStart w:id="1" w:name="_Toc304552191"/>
      <w:bookmarkStart w:id="2" w:name="_Toc368410312"/>
      <w:r>
        <w:t xml:space="preserve"> </w:t>
      </w:r>
      <w:r w:rsidR="004A500C" w:rsidRPr="00582A8E">
        <w:t>Annex</w:t>
      </w:r>
      <w:r w:rsidR="004A500C"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155A287" w14:textId="77777777" w:rsidTr="00CA2C5C">
        <w:tc>
          <w:tcPr>
            <w:tcW w:w="3227" w:type="dxa"/>
          </w:tcPr>
          <w:p w14:paraId="63E06A60" w14:textId="77777777" w:rsidR="004A500C" w:rsidRPr="00064EBC" w:rsidRDefault="004A500C" w:rsidP="00CA2C5C">
            <w:r w:rsidRPr="00064EBC">
              <w:t>Title of project:</w:t>
            </w:r>
          </w:p>
        </w:tc>
        <w:tc>
          <w:tcPr>
            <w:tcW w:w="5754" w:type="dxa"/>
          </w:tcPr>
          <w:p w14:paraId="335DD232" w14:textId="77777777" w:rsidR="004A500C" w:rsidRPr="00094ADF" w:rsidRDefault="00101FDD" w:rsidP="009A10A6">
            <w:pPr>
              <w:rPr>
                <w:rFonts w:ascii="Arial MT Light" w:eastAsiaTheme="minorHAnsi" w:hAnsi="Arial MT Light" w:cs="Arial MT Light"/>
                <w:b/>
                <w:color w:val="000000"/>
                <w:sz w:val="24"/>
                <w:szCs w:val="24"/>
                <w:lang w:eastAsia="en-US"/>
              </w:rPr>
            </w:pPr>
            <w:bookmarkStart w:id="3" w:name="_Hlk12020494"/>
            <w:r>
              <w:rPr>
                <w:rFonts w:ascii="Arial MT Light" w:eastAsiaTheme="minorHAnsi" w:hAnsi="Arial MT Light" w:cs="Arial MT Light"/>
                <w:b/>
                <w:color w:val="000000"/>
                <w:sz w:val="23"/>
                <w:szCs w:val="23"/>
                <w:lang w:eastAsia="en-US"/>
              </w:rPr>
              <w:t>The role and value of n</w:t>
            </w:r>
            <w:r w:rsidR="00223BC5">
              <w:rPr>
                <w:rFonts w:ascii="Arial MT Light" w:eastAsiaTheme="minorHAnsi" w:hAnsi="Arial MT Light" w:cs="Arial MT Light"/>
                <w:b/>
                <w:color w:val="000000"/>
                <w:sz w:val="23"/>
                <w:szCs w:val="23"/>
                <w:lang w:eastAsia="en-US"/>
              </w:rPr>
              <w:t>atural capital</w:t>
            </w:r>
            <w:r>
              <w:rPr>
                <w:rFonts w:ascii="Arial MT Light" w:eastAsiaTheme="minorHAnsi" w:hAnsi="Arial MT Light" w:cs="Arial MT Light"/>
                <w:b/>
                <w:color w:val="000000"/>
                <w:sz w:val="23"/>
                <w:szCs w:val="23"/>
                <w:lang w:eastAsia="en-US"/>
              </w:rPr>
              <w:t xml:space="preserve"> and development of indicators for use in disaster preparedness in </w:t>
            </w:r>
            <w:r w:rsidR="00223BC5">
              <w:rPr>
                <w:rFonts w:ascii="Arial MT Light" w:eastAsiaTheme="minorHAnsi" w:hAnsi="Arial MT Light" w:cs="Arial MT Light"/>
                <w:b/>
                <w:color w:val="000000"/>
                <w:sz w:val="23"/>
                <w:szCs w:val="23"/>
                <w:lang w:eastAsia="en-US"/>
              </w:rPr>
              <w:t xml:space="preserve">the </w:t>
            </w:r>
            <w:r w:rsidR="007D2B47">
              <w:rPr>
                <w:rFonts w:ascii="Arial MT Light" w:eastAsiaTheme="minorHAnsi" w:hAnsi="Arial MT Light" w:cs="Arial MT Light"/>
                <w:b/>
                <w:color w:val="000000"/>
                <w:sz w:val="23"/>
                <w:szCs w:val="23"/>
                <w:lang w:eastAsia="en-US"/>
              </w:rPr>
              <w:t xml:space="preserve">UK’s Overseas Territories of </w:t>
            </w:r>
            <w:r w:rsidR="00223BC5">
              <w:rPr>
                <w:rFonts w:ascii="Arial MT Light" w:eastAsiaTheme="minorHAnsi" w:hAnsi="Arial MT Light" w:cs="Arial MT Light"/>
                <w:b/>
                <w:color w:val="000000"/>
                <w:sz w:val="23"/>
                <w:szCs w:val="23"/>
                <w:lang w:eastAsia="en-US"/>
              </w:rPr>
              <w:t xml:space="preserve">the </w:t>
            </w:r>
            <w:r w:rsidR="007D2B47">
              <w:rPr>
                <w:rFonts w:ascii="Arial MT Light" w:eastAsiaTheme="minorHAnsi" w:hAnsi="Arial MT Light" w:cs="Arial MT Light"/>
                <w:b/>
                <w:color w:val="000000"/>
                <w:sz w:val="23"/>
                <w:szCs w:val="23"/>
                <w:lang w:eastAsia="en-US"/>
              </w:rPr>
              <w:t xml:space="preserve">British Virgin Islands </w:t>
            </w:r>
            <w:bookmarkEnd w:id="3"/>
          </w:p>
        </w:tc>
      </w:tr>
      <w:tr w:rsidR="004A500C" w:rsidRPr="00064EBC" w14:paraId="5D535F0A" w14:textId="77777777" w:rsidTr="00CA2C5C">
        <w:tc>
          <w:tcPr>
            <w:tcW w:w="3227" w:type="dxa"/>
          </w:tcPr>
          <w:p w14:paraId="3D48F12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325761E5" w14:textId="086FAD97" w:rsidR="004A500C" w:rsidRPr="002D288D" w:rsidRDefault="007F229F" w:rsidP="00CA2C5C">
            <w:pPr>
              <w:rPr>
                <w:b/>
              </w:rPr>
            </w:pPr>
            <w:r>
              <w:rPr>
                <w:b/>
              </w:rPr>
              <w:t>4 July 2019 @ 13:00 hours</w:t>
            </w:r>
          </w:p>
        </w:tc>
      </w:tr>
      <w:tr w:rsidR="004A500C" w:rsidRPr="00064EBC" w14:paraId="64E6EB6C" w14:textId="77777777" w:rsidTr="00CA2C5C">
        <w:tc>
          <w:tcPr>
            <w:tcW w:w="3227" w:type="dxa"/>
          </w:tcPr>
          <w:p w14:paraId="6271DC18" w14:textId="77777777" w:rsidR="004A500C" w:rsidRPr="00E35726" w:rsidRDefault="004A500C" w:rsidP="00CA2C5C">
            <w:r w:rsidRPr="00064EBC">
              <w:t>Contract Reference No</w:t>
            </w:r>
            <w:r>
              <w:t>:</w:t>
            </w:r>
          </w:p>
        </w:tc>
        <w:tc>
          <w:tcPr>
            <w:tcW w:w="5754" w:type="dxa"/>
          </w:tcPr>
          <w:p w14:paraId="45158047" w14:textId="5CF0FA4C" w:rsidR="004A500C" w:rsidRPr="002D288D" w:rsidRDefault="002D288D" w:rsidP="00CA2C5C">
            <w:pPr>
              <w:rPr>
                <w:b/>
                <w:highlight w:val="yellow"/>
              </w:rPr>
            </w:pPr>
            <w:r w:rsidRPr="002D288D">
              <w:rPr>
                <w:b/>
              </w:rPr>
              <w:t>C</w:t>
            </w:r>
            <w:r w:rsidR="00FD16A6">
              <w:rPr>
                <w:b/>
              </w:rPr>
              <w:t>1</w:t>
            </w:r>
            <w:r w:rsidR="00223BC5">
              <w:rPr>
                <w:b/>
              </w:rPr>
              <w:t>9</w:t>
            </w:r>
            <w:r w:rsidRPr="002D288D">
              <w:rPr>
                <w:b/>
              </w:rPr>
              <w:t>-</w:t>
            </w:r>
            <w:r w:rsidR="00FD16A6">
              <w:rPr>
                <w:b/>
              </w:rPr>
              <w:t>0</w:t>
            </w:r>
            <w:r w:rsidR="00223BC5">
              <w:rPr>
                <w:b/>
              </w:rPr>
              <w:t>303</w:t>
            </w:r>
            <w:r w:rsidR="00FD16A6">
              <w:rPr>
                <w:b/>
              </w:rPr>
              <w:t>-</w:t>
            </w:r>
            <w:r w:rsidR="00634837" w:rsidRPr="0087112C">
              <w:rPr>
                <w:b/>
              </w:rPr>
              <w:t>1361</w:t>
            </w:r>
          </w:p>
        </w:tc>
      </w:tr>
      <w:tr w:rsidR="004A500C" w:rsidRPr="00064EBC" w14:paraId="7474D66F" w14:textId="77777777" w:rsidTr="00CA2C5C">
        <w:trPr>
          <w:trHeight w:val="1728"/>
        </w:trPr>
        <w:tc>
          <w:tcPr>
            <w:tcW w:w="3227" w:type="dxa"/>
          </w:tcPr>
          <w:p w14:paraId="09E280F4" w14:textId="77777777" w:rsidR="004A500C" w:rsidRPr="00064EBC" w:rsidRDefault="004A500C" w:rsidP="00CA2C5C">
            <w:r w:rsidRPr="00064EBC">
              <w:t>Address for tender submission:</w:t>
            </w:r>
          </w:p>
        </w:tc>
        <w:tc>
          <w:tcPr>
            <w:tcW w:w="5754" w:type="dxa"/>
          </w:tcPr>
          <w:p w14:paraId="5179C7A3" w14:textId="77777777"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47EC9E7E" w14:textId="690A6BCE" w:rsidR="004A500C" w:rsidRPr="00880CFB" w:rsidRDefault="004A500C" w:rsidP="00CA2C5C">
            <w:r w:rsidRPr="00880CFB">
              <w:t>PLEASE DO NOT SEND TENDERS DIRECTLY TO</w:t>
            </w:r>
            <w:r w:rsidR="0062560E">
              <w:t xml:space="preserve"> </w:t>
            </w:r>
            <w:r w:rsidR="009B3518">
              <w:t xml:space="preserve">AMANDA GREGORY </w:t>
            </w:r>
            <w:r w:rsidR="005915EB">
              <w:t>or</w:t>
            </w:r>
            <w:r>
              <w:t xml:space="preserve"> </w:t>
            </w:r>
            <w:r w:rsidRPr="00880CFB">
              <w:t xml:space="preserve">DORA IANTOSCA </w:t>
            </w:r>
            <w:r w:rsidR="0087112C">
              <w:t xml:space="preserve">TO </w:t>
            </w:r>
            <w:r w:rsidRPr="00880CFB">
              <w:t>THEIR PERSONAL EMAIL ADDRESSES, AS THIS WILL INVALIDATE YOUR TENDER</w:t>
            </w:r>
          </w:p>
          <w:p w14:paraId="5B891F4A" w14:textId="77777777" w:rsidR="004A500C" w:rsidRDefault="004A500C" w:rsidP="00CA2C5C">
            <w:r>
              <w:t>Tender responses must be less than 10 MB in size.</w:t>
            </w:r>
          </w:p>
          <w:p w14:paraId="368239B8"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CED0789" w14:textId="77777777"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14:paraId="6C46D561"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3DBA1A1" w14:textId="77777777" w:rsidTr="00CA2C5C">
        <w:tc>
          <w:tcPr>
            <w:tcW w:w="3227" w:type="dxa"/>
          </w:tcPr>
          <w:p w14:paraId="41534541"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32949BDE" w14:textId="77777777" w:rsidR="004A500C" w:rsidRDefault="004A500C" w:rsidP="00CA2C5C">
            <w:pPr>
              <w:contextualSpacing/>
            </w:pPr>
          </w:p>
          <w:p w14:paraId="0A2C518B" w14:textId="77777777" w:rsidR="005915EB" w:rsidRPr="00EE6849" w:rsidRDefault="007D2B47" w:rsidP="00CA2C5C">
            <w:pPr>
              <w:contextualSpacing/>
            </w:pPr>
            <w:r>
              <w:t>Amanda Gregory</w:t>
            </w:r>
          </w:p>
          <w:p w14:paraId="6140F652" w14:textId="77777777" w:rsidR="004A500C" w:rsidRPr="00EE6849" w:rsidRDefault="004A500C" w:rsidP="00CA2C5C">
            <w:pPr>
              <w:contextualSpacing/>
            </w:pPr>
            <w:r w:rsidRPr="00EE6849">
              <w:t>Joint Nature Conservation Committee</w:t>
            </w:r>
          </w:p>
          <w:p w14:paraId="143683CE" w14:textId="03484336" w:rsidR="004A500C" w:rsidRDefault="004A500C" w:rsidP="00CA2C5C">
            <w:pPr>
              <w:contextualSpacing/>
            </w:pPr>
            <w:r w:rsidRPr="00EE6849">
              <w:t xml:space="preserve">Email: </w:t>
            </w:r>
            <w:hyperlink r:id="rId9" w:history="1">
              <w:r w:rsidR="007F229F" w:rsidRPr="0035644A">
                <w:rPr>
                  <w:rStyle w:val="Hyperlink"/>
                </w:rPr>
                <w:t>A</w:t>
              </w:r>
              <w:bookmarkStart w:id="4" w:name="_Hlk12020551"/>
              <w:bookmarkStart w:id="5" w:name="_GoBack"/>
              <w:r w:rsidR="007F229F" w:rsidRPr="0035644A">
                <w:rPr>
                  <w:rStyle w:val="Hyperlink"/>
                </w:rPr>
                <w:t>manda.gregory@jncc.gov.uk</w:t>
              </w:r>
              <w:bookmarkEnd w:id="4"/>
              <w:bookmarkEnd w:id="5"/>
            </w:hyperlink>
          </w:p>
          <w:p w14:paraId="0A6B2B6A" w14:textId="77777777" w:rsidR="004A500C" w:rsidRDefault="004A5F57" w:rsidP="00CA2C5C">
            <w:pPr>
              <w:contextualSpacing/>
            </w:pPr>
            <w:r>
              <w:t>Tel:</w:t>
            </w:r>
            <w:r w:rsidR="005915EB">
              <w:t xml:space="preserve"> 01733 866852</w:t>
            </w:r>
          </w:p>
          <w:p w14:paraId="4C6D301D" w14:textId="77777777" w:rsidR="004A500C" w:rsidRPr="00064EBC" w:rsidRDefault="004A500C" w:rsidP="004A500C">
            <w:pPr>
              <w:contextualSpacing/>
            </w:pPr>
            <w:r>
              <w:t xml:space="preserve"> </w:t>
            </w:r>
          </w:p>
        </w:tc>
      </w:tr>
      <w:tr w:rsidR="004A500C" w:rsidRPr="00064EBC" w:rsidDel="00872424" w14:paraId="6A17154A" w14:textId="77777777" w:rsidTr="00CA2C5C">
        <w:tc>
          <w:tcPr>
            <w:tcW w:w="3227" w:type="dxa"/>
          </w:tcPr>
          <w:p w14:paraId="6BD44FD6"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4B07C758" w14:textId="77777777" w:rsidR="004A500C" w:rsidRPr="00B703CA" w:rsidRDefault="004A500C" w:rsidP="00CA2C5C">
            <w:pPr>
              <w:contextualSpacing/>
            </w:pPr>
            <w:r w:rsidRPr="00B703CA">
              <w:t>Dora Iantosca</w:t>
            </w:r>
            <w:r>
              <w:t xml:space="preserve"> </w:t>
            </w:r>
          </w:p>
          <w:p w14:paraId="04774587" w14:textId="77777777" w:rsidR="004A500C" w:rsidRPr="00B703CA" w:rsidRDefault="004A500C" w:rsidP="00CA2C5C">
            <w:pPr>
              <w:contextualSpacing/>
            </w:pPr>
            <w:r w:rsidRPr="00B703CA">
              <w:t>Finance Team</w:t>
            </w:r>
          </w:p>
          <w:p w14:paraId="6EB2F540" w14:textId="77777777" w:rsidR="004A500C" w:rsidRPr="00B703CA" w:rsidRDefault="004A500C" w:rsidP="00CA2C5C">
            <w:pPr>
              <w:contextualSpacing/>
            </w:pPr>
            <w:r w:rsidRPr="00B703CA">
              <w:t>Joint Nature Conservation Committee</w:t>
            </w:r>
          </w:p>
          <w:p w14:paraId="627794B4" w14:textId="77777777" w:rsidR="004A500C" w:rsidRDefault="004A500C" w:rsidP="00CA2C5C">
            <w:pPr>
              <w:contextualSpacing/>
            </w:pPr>
            <w:r w:rsidRPr="00B703CA">
              <w:t xml:space="preserve">Email: </w:t>
            </w:r>
            <w:hyperlink r:id="rId10" w:history="1">
              <w:r w:rsidRPr="00B703CA">
                <w:rPr>
                  <w:rStyle w:val="Hyperlink"/>
                </w:rPr>
                <w:t>Dora.Iantosca@jncc.gov.uk</w:t>
              </w:r>
            </w:hyperlink>
            <w:r w:rsidRPr="00B703CA">
              <w:t xml:space="preserve"> </w:t>
            </w:r>
          </w:p>
          <w:p w14:paraId="2090B25B" w14:textId="77777777" w:rsidR="004A500C" w:rsidRPr="00064EBC" w:rsidDel="00872424" w:rsidRDefault="004A500C" w:rsidP="00CA2C5C">
            <w:r w:rsidRPr="00B703CA">
              <w:t>Tel: 01733 866894</w:t>
            </w:r>
            <w:r>
              <w:t xml:space="preserve"> </w:t>
            </w:r>
          </w:p>
        </w:tc>
      </w:tr>
      <w:tr w:rsidR="004A500C" w:rsidRPr="00064EBC" w14:paraId="4F890E71" w14:textId="77777777" w:rsidTr="00CA2C5C">
        <w:tc>
          <w:tcPr>
            <w:tcW w:w="3227" w:type="dxa"/>
          </w:tcPr>
          <w:p w14:paraId="1298959F" w14:textId="77777777" w:rsidR="004A500C" w:rsidRPr="00064EBC" w:rsidRDefault="004A500C" w:rsidP="00CA2C5C">
            <w:r w:rsidRPr="00064EBC">
              <w:t>Proposed start-date:</w:t>
            </w:r>
          </w:p>
        </w:tc>
        <w:tc>
          <w:tcPr>
            <w:tcW w:w="5754" w:type="dxa"/>
          </w:tcPr>
          <w:p w14:paraId="02B0B128" w14:textId="5D7A9EED" w:rsidR="004A500C" w:rsidRPr="00064EBC" w:rsidRDefault="0087112C" w:rsidP="00CA2C5C">
            <w:r>
              <w:t>Mid</w:t>
            </w:r>
            <w:r w:rsidR="00223BC5">
              <w:t xml:space="preserve"> July 2019</w:t>
            </w:r>
          </w:p>
        </w:tc>
      </w:tr>
      <w:tr w:rsidR="004A500C" w:rsidRPr="00064EBC" w14:paraId="5C94C8B4" w14:textId="77777777" w:rsidTr="00CA2C5C">
        <w:tc>
          <w:tcPr>
            <w:tcW w:w="3227" w:type="dxa"/>
          </w:tcPr>
          <w:p w14:paraId="57FBE6C2" w14:textId="77777777" w:rsidR="004A500C" w:rsidRPr="008C3197" w:rsidRDefault="004A500C" w:rsidP="00CA2C5C">
            <w:r w:rsidRPr="008C3197">
              <w:t>Proposed end-date:</w:t>
            </w:r>
          </w:p>
        </w:tc>
        <w:tc>
          <w:tcPr>
            <w:tcW w:w="5754" w:type="dxa"/>
          </w:tcPr>
          <w:p w14:paraId="75D08BEC" w14:textId="77777777" w:rsidR="004A500C" w:rsidRPr="008C3197" w:rsidRDefault="00B11ECD" w:rsidP="009C4320">
            <w:r>
              <w:t xml:space="preserve">20 December </w:t>
            </w:r>
            <w:r w:rsidR="00694AAE">
              <w:t>201</w:t>
            </w:r>
            <w:r w:rsidR="00223BC5">
              <w:t>9</w:t>
            </w:r>
          </w:p>
        </w:tc>
      </w:tr>
    </w:tbl>
    <w:p w14:paraId="52E497DA" w14:textId="77777777" w:rsidR="004A500C" w:rsidRDefault="004A500C" w:rsidP="004A500C">
      <w:pPr>
        <w:autoSpaceDE/>
        <w:autoSpaceDN/>
        <w:adjustRightInd/>
        <w:spacing w:before="0" w:after="0"/>
      </w:pPr>
      <w:bookmarkStart w:id="6" w:name="_Toc368410313"/>
      <w:bookmarkStart w:id="7" w:name="_Toc212344498"/>
      <w:bookmarkStart w:id="8" w:name="_Toc212344680"/>
      <w:bookmarkStart w:id="9" w:name="_Toc304551884"/>
      <w:bookmarkStart w:id="10" w:name="_Toc304552193"/>
      <w:r>
        <w:rPr>
          <w:b/>
          <w:kern w:val="32"/>
          <w:sz w:val="32"/>
          <w:szCs w:val="32"/>
        </w:rPr>
        <w:br w:type="page"/>
      </w:r>
      <w:bookmarkStart w:id="11" w:name="_Toc368410314"/>
      <w:bookmarkEnd w:id="6"/>
    </w:p>
    <w:p w14:paraId="26A266B4" w14:textId="77777777" w:rsidR="004A500C" w:rsidRPr="009C7BDC" w:rsidRDefault="004A500C" w:rsidP="004A500C">
      <w:pPr>
        <w:pStyle w:val="Heading2"/>
      </w:pPr>
      <w:bookmarkStart w:id="12" w:name="_Toc369868111"/>
      <w:r w:rsidRPr="009C7BDC">
        <w:lastRenderedPageBreak/>
        <w:t>Joint Nature Conservation Committee</w:t>
      </w:r>
      <w:bookmarkEnd w:id="12"/>
    </w:p>
    <w:bookmarkEnd w:id="7"/>
    <w:bookmarkEnd w:id="8"/>
    <w:bookmarkEnd w:id="9"/>
    <w:bookmarkEnd w:id="10"/>
    <w:bookmarkEnd w:id="11"/>
    <w:p w14:paraId="3F4ADF6F"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366A6936" w14:textId="70BAB1D3"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r w:rsidR="00C24150">
        <w:t>and</w:t>
      </w:r>
      <w:r>
        <w:t xml:space="preserve"> internationally:</w:t>
      </w:r>
    </w:p>
    <w:p w14:paraId="2B5305D3" w14:textId="77777777" w:rsidR="004A500C" w:rsidRPr="00A40C73" w:rsidRDefault="004A500C" w:rsidP="004A500C">
      <w:pPr>
        <w:pStyle w:val="ListParagraph"/>
      </w:pPr>
      <w:r w:rsidRPr="00A40C73">
        <w:t>advis</w:t>
      </w:r>
      <w:r>
        <w:t>ing</w:t>
      </w:r>
      <w:r w:rsidR="002E7F5D">
        <w:t xml:space="preserve"> Government </w:t>
      </w:r>
      <w:r w:rsidRPr="00A40C73">
        <w:t xml:space="preserve">on the development and implementation of policies for, or affecting, nature conservation in the UK and internationally; </w:t>
      </w:r>
    </w:p>
    <w:p w14:paraId="2B1334E3"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1AE0BC03"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3A9986DF"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D9DA618" w14:textId="39824EA5" w:rsidR="00246F6B" w:rsidRDefault="001600FE" w:rsidP="006B5DFE">
      <w:pPr>
        <w:rPr>
          <w:rStyle w:val="Hyperlink"/>
        </w:rPr>
      </w:pPr>
      <w:r>
        <w:t xml:space="preserve">Background to JNCC can be found on the JNCC </w:t>
      </w:r>
      <w:r w:rsidR="00CE0BFB">
        <w:t xml:space="preserve">website.  </w:t>
      </w:r>
      <w:hyperlink r:id="rId11" w:history="1">
        <w:r w:rsidR="00246F6B" w:rsidRPr="00A26A38">
          <w:rPr>
            <w:rStyle w:val="Hyperlink"/>
          </w:rPr>
          <w:t>http://jncc.defra.gov.uk/page-1729</w:t>
        </w:r>
      </w:hyperlink>
    </w:p>
    <w:p w14:paraId="13F9A763" w14:textId="77777777" w:rsidR="004A500C" w:rsidRDefault="002D7062" w:rsidP="004A500C">
      <w:pPr>
        <w:pStyle w:val="Heading2"/>
      </w:pPr>
      <w:r>
        <w:t>Background and aims</w:t>
      </w:r>
    </w:p>
    <w:p w14:paraId="6B972B12" w14:textId="4544DAC5" w:rsidR="00AE0DB9" w:rsidRDefault="00AE0DB9" w:rsidP="00E968C0">
      <w:pPr>
        <w:spacing w:after="0"/>
      </w:pPr>
      <w:r>
        <w:t>The British Virgin Islands are highly dependent upon the natural environment for their economic and social wellbeing.  They are also reliant on limited manmade assets.  In the Caribbean in particular, these manmade capital assets, and human life, are vulnerable to both natural and manmade disasters.  The natural environment is itself susceptible to damage from human activities</w:t>
      </w:r>
      <w:r w:rsidR="00F75D09">
        <w:t xml:space="preserve"> – resulting in loss of value to the economy </w:t>
      </w:r>
      <w:r w:rsidR="00105F2C">
        <w:t>and</w:t>
      </w:r>
      <w:r w:rsidR="00F75D09">
        <w:t xml:space="preserve"> </w:t>
      </w:r>
      <w:r w:rsidR="00105F2C">
        <w:t xml:space="preserve">reducing its </w:t>
      </w:r>
      <w:r w:rsidR="00F75D09">
        <w:t xml:space="preserve">ability </w:t>
      </w:r>
      <w:r w:rsidR="00105F2C">
        <w:t>to</w:t>
      </w:r>
      <w:r w:rsidR="00F75D09">
        <w:t xml:space="preserve"> protect manmade assets and human well-being.</w:t>
      </w:r>
    </w:p>
    <w:p w14:paraId="215C54E4" w14:textId="5B5CF5FA" w:rsidR="006E1A5B" w:rsidRDefault="00F75D09" w:rsidP="00E968C0">
      <w:pPr>
        <w:spacing w:after="0"/>
      </w:pPr>
      <w:r>
        <w:t>The</w:t>
      </w:r>
      <w:r w:rsidR="009A769A">
        <w:t xml:space="preserve"> 2016 </w:t>
      </w:r>
      <w:r>
        <w:t>C</w:t>
      </w:r>
      <w:r w:rsidR="00C24150">
        <w:t xml:space="preserve">onflict, </w:t>
      </w:r>
      <w:r>
        <w:t>S</w:t>
      </w:r>
      <w:r w:rsidR="00C24150">
        <w:t xml:space="preserve">tability &amp; </w:t>
      </w:r>
      <w:r>
        <w:t>S</w:t>
      </w:r>
      <w:r w:rsidR="00C24150">
        <w:t xml:space="preserve">ecurity </w:t>
      </w:r>
      <w:r>
        <w:t>F</w:t>
      </w:r>
      <w:r w:rsidR="00C24150">
        <w:t>und (CSSF)</w:t>
      </w:r>
      <w:r>
        <w:t xml:space="preserve"> funded </w:t>
      </w:r>
      <w:r w:rsidR="006E1A5B">
        <w:t>programme of work, ‘</w:t>
      </w:r>
      <w:r w:rsidR="006E1A5B">
        <w:rPr>
          <w:i/>
        </w:rPr>
        <w:t xml:space="preserve">Enhancing economic security through environmental </w:t>
      </w:r>
      <w:r w:rsidR="006E1A5B" w:rsidRPr="00C24150">
        <w:rPr>
          <w:i/>
        </w:rPr>
        <w:t>resilience</w:t>
      </w:r>
      <w:r w:rsidR="006E1A5B" w:rsidRPr="006E1A5B">
        <w:t>’</w:t>
      </w:r>
      <w:r w:rsidR="006E1A5B">
        <w:t xml:space="preserve"> in the UK Overseas Territories </w:t>
      </w:r>
      <w:r w:rsidR="00D769A0">
        <w:t xml:space="preserve">(OTs) </w:t>
      </w:r>
      <w:r w:rsidR="001634A2">
        <w:t xml:space="preserve">(Caribbean Territories of Anguilla, British Virgin Islands, Montserrat and Turks and Caicos Islands and the South Atlantic Territories of Falkland Islands, St Helena, Ascension and Tristan da </w:t>
      </w:r>
      <w:r w:rsidR="000233AC">
        <w:t>Cunha</w:t>
      </w:r>
      <w:r w:rsidR="001634A2">
        <w:t xml:space="preserve">) </w:t>
      </w:r>
      <w:r w:rsidR="006E1A5B">
        <w:t xml:space="preserve">aimed to improve the long-term economic planning to support growth and development. </w:t>
      </w:r>
      <w:r w:rsidR="00CC1F76">
        <w:t xml:space="preserve"> Embedding the role of the natural environment in economic and spatial planning through existing or new policies or legislation</w:t>
      </w:r>
      <w:r w:rsidR="006E1A5B">
        <w:t xml:space="preserve"> </w:t>
      </w:r>
      <w:r w:rsidR="00CC1F76">
        <w:t>is one element</w:t>
      </w:r>
      <w:r w:rsidR="002A0617">
        <w:t>,</w:t>
      </w:r>
      <w:r w:rsidR="00CC1F76">
        <w:t xml:space="preserve"> with the objective to protect and enhance the value of the OTs vital natural environment.  </w:t>
      </w:r>
    </w:p>
    <w:p w14:paraId="6E317256" w14:textId="4F8401FC" w:rsidR="006E1A5B" w:rsidRDefault="00CC1F76" w:rsidP="00E968C0">
      <w:pPr>
        <w:spacing w:after="0"/>
      </w:pPr>
      <w:r>
        <w:t>The suite of projects mapped and valued the natural assets by integrating satellite data, G</w:t>
      </w:r>
      <w:r w:rsidR="002A0617">
        <w:t xml:space="preserve">eographical </w:t>
      </w:r>
      <w:r>
        <w:t>I</w:t>
      </w:r>
      <w:r w:rsidR="002A0617">
        <w:t xml:space="preserve">nformation </w:t>
      </w:r>
      <w:r>
        <w:t>S</w:t>
      </w:r>
      <w:r w:rsidR="002A0617">
        <w:t>ystems (GIS)</w:t>
      </w:r>
      <w:r>
        <w:t xml:space="preserve"> and economic assessments of the priority </w:t>
      </w:r>
      <w:r w:rsidR="00B3597C">
        <w:t xml:space="preserve">environmental goods and services (derived from natural capital).  </w:t>
      </w:r>
      <w:r w:rsidR="000233AC">
        <w:t>In the Caribbean</w:t>
      </w:r>
      <w:r w:rsidR="002A0617">
        <w:t>,</w:t>
      </w:r>
      <w:r w:rsidR="000233AC">
        <w:t xml:space="preserve"> a GIS based model </w:t>
      </w:r>
      <w:r w:rsidR="00FE1764">
        <w:t xml:space="preserve">was developed </w:t>
      </w:r>
      <w:r w:rsidR="000233AC">
        <w:t>to assess the vulnerability to storm surge and flooding events and their impacts on infrastructure and human life</w:t>
      </w:r>
      <w:r w:rsidR="0036660A">
        <w:t>.</w:t>
      </w:r>
    </w:p>
    <w:p w14:paraId="79FC4054" w14:textId="164D063A" w:rsidR="002D7062" w:rsidRDefault="00D769A0" w:rsidP="00D769A0">
      <w:pPr>
        <w:spacing w:after="0"/>
      </w:pPr>
      <w:r w:rsidRPr="0082677E">
        <w:rPr>
          <w:b/>
        </w:rPr>
        <w:t>This CSSF funded project</w:t>
      </w:r>
      <w:r>
        <w:t xml:space="preserve"> </w:t>
      </w:r>
      <w:r w:rsidRPr="0082677E">
        <w:rPr>
          <w:b/>
        </w:rPr>
        <w:t>aims</w:t>
      </w:r>
      <w:r>
        <w:t xml:space="preserve"> </w:t>
      </w:r>
      <w:r w:rsidRPr="0082677E">
        <w:rPr>
          <w:b/>
        </w:rPr>
        <w:t>to</w:t>
      </w:r>
      <w:r w:rsidR="005729AD">
        <w:t xml:space="preserve"> support BVI in developing plans, policies and procedures to deal with natural disasters by enhancing </w:t>
      </w:r>
      <w:r w:rsidR="002D7062">
        <w:t xml:space="preserve">their </w:t>
      </w:r>
      <w:r w:rsidR="005729AD">
        <w:t>ability to prepare for /</w:t>
      </w:r>
      <w:r w:rsidR="002A0617">
        <w:t xml:space="preserve"> </w:t>
      </w:r>
      <w:r w:rsidR="005729AD">
        <w:t xml:space="preserve">recover from </w:t>
      </w:r>
      <w:r w:rsidR="00FA66E4">
        <w:t xml:space="preserve">the impact of </w:t>
      </w:r>
      <w:r w:rsidR="002D7062">
        <w:t>storm events</w:t>
      </w:r>
      <w:r w:rsidR="005729AD">
        <w:t>.  Work will also contribute to the UK Government’s new hurricane preparedness plans for the British Overseas Territories in the Caribbean</w:t>
      </w:r>
      <w:r w:rsidR="005729AD">
        <w:rPr>
          <w:rStyle w:val="FootnoteReference"/>
        </w:rPr>
        <w:footnoteReference w:id="1"/>
      </w:r>
      <w:r w:rsidR="00AF49E9">
        <w:t>.</w:t>
      </w:r>
      <w:r w:rsidR="00AF49E9" w:rsidRPr="00AF49E9">
        <w:t xml:space="preserve"> </w:t>
      </w:r>
    </w:p>
    <w:p w14:paraId="5D3CD6B7" w14:textId="77777777" w:rsidR="002D7062" w:rsidRDefault="002D7062" w:rsidP="00D769A0">
      <w:pPr>
        <w:spacing w:after="0"/>
      </w:pPr>
    </w:p>
    <w:p w14:paraId="02062298" w14:textId="23F4A535" w:rsidR="00F6304A" w:rsidRDefault="0079606A" w:rsidP="00D769A0">
      <w:pPr>
        <w:spacing w:after="0"/>
      </w:pPr>
      <w:r>
        <w:lastRenderedPageBreak/>
        <w:t xml:space="preserve">Building upon the </w:t>
      </w:r>
      <w:r w:rsidR="008C228C">
        <w:t>work to date,</w:t>
      </w:r>
      <w:r>
        <w:t xml:space="preserve"> th</w:t>
      </w:r>
      <w:r w:rsidR="006268CD">
        <w:t>is</w:t>
      </w:r>
      <w:r>
        <w:t xml:space="preserve"> project will </w:t>
      </w:r>
      <w:r w:rsidRPr="00796DE4">
        <w:t xml:space="preserve">assess the </w:t>
      </w:r>
      <w:r w:rsidRPr="00712210">
        <w:rPr>
          <w:b/>
        </w:rPr>
        <w:t xml:space="preserve">role and </w:t>
      </w:r>
      <w:r w:rsidR="00B23CA3">
        <w:rPr>
          <w:b/>
        </w:rPr>
        <w:t xml:space="preserve">economic </w:t>
      </w:r>
      <w:r w:rsidRPr="00712210">
        <w:rPr>
          <w:b/>
        </w:rPr>
        <w:t xml:space="preserve">value of </w:t>
      </w:r>
      <w:r w:rsidR="0031763A">
        <w:rPr>
          <w:b/>
        </w:rPr>
        <w:t xml:space="preserve">the whole of BVI’s </w:t>
      </w:r>
      <w:r w:rsidRPr="00712210">
        <w:rPr>
          <w:b/>
        </w:rPr>
        <w:t>natural capital</w:t>
      </w:r>
      <w:r w:rsidRPr="00796DE4">
        <w:t xml:space="preserve"> in protection of manmade capital</w:t>
      </w:r>
      <w:r>
        <w:t xml:space="preserve"> – to </w:t>
      </w:r>
      <w:r w:rsidRPr="00796DE4">
        <w:t xml:space="preserve">assess the vulnerability (susceptibility) of manmade capital to natural hazards such as </w:t>
      </w:r>
      <w:r>
        <w:t xml:space="preserve">(but not limited to) </w:t>
      </w:r>
      <w:r w:rsidRPr="00796DE4">
        <w:t>storm surge</w:t>
      </w:r>
      <w:r>
        <w:t>,</w:t>
      </w:r>
      <w:r w:rsidRPr="00796DE4">
        <w:t xml:space="preserve"> in the coastal zone and landslip or flash flooding in the terrestrial environment</w:t>
      </w:r>
      <w:r w:rsidR="002A0617">
        <w:t>;</w:t>
      </w:r>
      <w:r w:rsidR="00FD66D5">
        <w:t xml:space="preserve"> and</w:t>
      </w:r>
      <w:r w:rsidRPr="0079606A">
        <w:rPr>
          <w:b/>
        </w:rPr>
        <w:t xml:space="preserve"> </w:t>
      </w:r>
      <w:r w:rsidRPr="0082677E">
        <w:rPr>
          <w:b/>
        </w:rPr>
        <w:t>develop a framework of indicators</w:t>
      </w:r>
      <w:r>
        <w:t>, incorporated into the national GIS, to monitor change over time</w:t>
      </w:r>
      <w:r w:rsidR="00F6304A">
        <w:t xml:space="preserve"> </w:t>
      </w:r>
      <w:r w:rsidR="00FD66D5">
        <w:t xml:space="preserve">to </w:t>
      </w:r>
      <w:r w:rsidR="00F6304A">
        <w:t xml:space="preserve">support </w:t>
      </w:r>
      <w:r w:rsidR="00FD66D5">
        <w:t>disaster resilience</w:t>
      </w:r>
      <w:r>
        <w:t>.</w:t>
      </w:r>
      <w:r w:rsidR="00F6304A">
        <w:t xml:space="preserve"> </w:t>
      </w:r>
    </w:p>
    <w:p w14:paraId="4069DB37" w14:textId="1FB68687" w:rsidR="00AF49E9" w:rsidRDefault="00F6304A" w:rsidP="00D769A0">
      <w:pPr>
        <w:spacing w:after="0"/>
      </w:pPr>
      <w:r>
        <w:t>This contract</w:t>
      </w:r>
      <w:r w:rsidR="00101FDD">
        <w:t xml:space="preserve"> is associated with </w:t>
      </w:r>
      <w:r w:rsidR="00307CFE" w:rsidRPr="00307CFE">
        <w:t xml:space="preserve">mapping the value of natural capital assets across the whole island and </w:t>
      </w:r>
      <w:r w:rsidR="00101FDD" w:rsidRPr="00307CFE">
        <w:t>the development of</w:t>
      </w:r>
      <w:r w:rsidR="00307CFE" w:rsidRPr="00307CFE">
        <w:t xml:space="preserve"> environmental and natural capital </w:t>
      </w:r>
      <w:r w:rsidR="00101FDD" w:rsidRPr="00307CFE">
        <w:t xml:space="preserve">indicators </w:t>
      </w:r>
      <w:r w:rsidR="00307CFE" w:rsidRPr="00307CFE">
        <w:t>for use in national reporting and disaster preparedness.</w:t>
      </w:r>
      <w:r w:rsidR="00FD66D5">
        <w:t xml:space="preserve">  The study does not intend to cover</w:t>
      </w:r>
      <w:r w:rsidR="00FA66E4">
        <w:t xml:space="preserve"> the wide variety of</w:t>
      </w:r>
      <w:r w:rsidR="00FD66D5">
        <w:t xml:space="preserve"> </w:t>
      </w:r>
      <w:r w:rsidR="00FA66E4">
        <w:t xml:space="preserve">BVI’s </w:t>
      </w:r>
      <w:r w:rsidR="00FD66D5">
        <w:t>ecosystems and their</w:t>
      </w:r>
      <w:r w:rsidR="00FA66E4">
        <w:t xml:space="preserve"> associated</w:t>
      </w:r>
      <w:r w:rsidR="00FD66D5">
        <w:t xml:space="preserve"> </w:t>
      </w:r>
      <w:r w:rsidR="00F323AD">
        <w:t>services but</w:t>
      </w:r>
      <w:r w:rsidR="00FD66D5">
        <w:t xml:space="preserve"> focus on those associated with enhancing disaster resilience in BVI.</w:t>
      </w:r>
    </w:p>
    <w:p w14:paraId="380B9716" w14:textId="77777777" w:rsidR="00B3312A" w:rsidRDefault="00B3312A" w:rsidP="0082677E">
      <w:pPr>
        <w:spacing w:before="0" w:after="0"/>
      </w:pPr>
    </w:p>
    <w:p w14:paraId="2FB00A20" w14:textId="77777777" w:rsidR="00B3312A" w:rsidRDefault="00B3312A" w:rsidP="0082677E">
      <w:pPr>
        <w:spacing w:before="0" w:after="0"/>
      </w:pPr>
      <w:r>
        <w:t>The natural capital assessment will also focus on supporting the current fiscal planning instruments</w:t>
      </w:r>
      <w:r w:rsidR="003B49DF">
        <w:rPr>
          <w:rStyle w:val="FootnoteReference"/>
        </w:rPr>
        <w:footnoteReference w:id="2"/>
      </w:r>
      <w:r>
        <w:t xml:space="preserve"> and the proposed Environment Bill.</w:t>
      </w:r>
    </w:p>
    <w:p w14:paraId="0F812D05" w14:textId="77777777" w:rsidR="004A500C" w:rsidRDefault="004A500C" w:rsidP="004A500C">
      <w:pPr>
        <w:pStyle w:val="Heading2"/>
      </w:pPr>
      <w:bookmarkStart w:id="13" w:name="_Toc369166720"/>
      <w:bookmarkStart w:id="14" w:name="_Toc369166721"/>
      <w:bookmarkStart w:id="15" w:name="_Toc369166722"/>
      <w:bookmarkStart w:id="16" w:name="_Toc369166723"/>
      <w:bookmarkStart w:id="17" w:name="_Toc369166724"/>
      <w:bookmarkStart w:id="18" w:name="_Toc369166725"/>
      <w:bookmarkStart w:id="19" w:name="_Toc369166727"/>
      <w:bookmarkStart w:id="20" w:name="_Toc369166728"/>
      <w:bookmarkStart w:id="21" w:name="_Toc369166729"/>
      <w:bookmarkStart w:id="22" w:name="_Toc369166730"/>
      <w:bookmarkStart w:id="23" w:name="_Toc369166731"/>
      <w:bookmarkStart w:id="24" w:name="_Toc369166732"/>
      <w:bookmarkStart w:id="25" w:name="_Toc369166734"/>
      <w:bookmarkStart w:id="26" w:name="_Toc369166735"/>
      <w:bookmarkStart w:id="27" w:name="_Toc369166736"/>
      <w:bookmarkStart w:id="28" w:name="_Toc369166737"/>
      <w:bookmarkStart w:id="29" w:name="_Toc369166739"/>
      <w:bookmarkStart w:id="30" w:name="_Toc369169597"/>
      <w:bookmarkStart w:id="31" w:name="_Toc369166740"/>
      <w:bookmarkStart w:id="32" w:name="_Toc369166741"/>
      <w:bookmarkStart w:id="33" w:name="_Toc369166742"/>
      <w:bookmarkStart w:id="34" w:name="_Toc212344499"/>
      <w:bookmarkStart w:id="35" w:name="_Toc212344681"/>
      <w:bookmarkStart w:id="36" w:name="_Toc304551885"/>
      <w:bookmarkStart w:id="37" w:name="_Toc304552194"/>
      <w:bookmarkStart w:id="38" w:name="_Toc368410321"/>
      <w:bookmarkStart w:id="39" w:name="_Toc369868117"/>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A857D6">
        <w:t>Project Objectives</w:t>
      </w:r>
      <w:bookmarkEnd w:id="34"/>
      <w:bookmarkEnd w:id="35"/>
      <w:bookmarkEnd w:id="36"/>
      <w:bookmarkEnd w:id="37"/>
      <w:bookmarkEnd w:id="38"/>
      <w:bookmarkEnd w:id="39"/>
    </w:p>
    <w:p w14:paraId="634307EB" w14:textId="1D93B1DE" w:rsidR="000D6DFB" w:rsidRDefault="00F95316" w:rsidP="008053D2">
      <w:r w:rsidRPr="00271991">
        <w:t>The work will be</w:t>
      </w:r>
      <w:r>
        <w:t xml:space="preserve"> undertaken in parallel with JNCC’s own BVI data and disaster management project and other projects which are producing maps such as shallow marine habitat map, ecosystem service maps and terrestrial habitat map.  </w:t>
      </w:r>
      <w:r w:rsidR="00314981">
        <w:t>Consideration of risks to this project should be</w:t>
      </w:r>
      <w:r w:rsidR="000D6DFB">
        <w:t xml:space="preserve"> accounted for in the tender application.  For example, p</w:t>
      </w:r>
      <w:r>
        <w:t xml:space="preserve">roduction of the </w:t>
      </w:r>
      <w:r w:rsidR="00314981">
        <w:t xml:space="preserve">value </w:t>
      </w:r>
      <w:r>
        <w:t>maps could be a</w:t>
      </w:r>
      <w:r w:rsidR="000D6DFB">
        <w:t>t</w:t>
      </w:r>
      <w:r>
        <w:t xml:space="preserve"> risk</w:t>
      </w:r>
      <w:r w:rsidR="00314981">
        <w:t xml:space="preserve"> </w:t>
      </w:r>
      <w:r w:rsidR="000D6DFB">
        <w:t xml:space="preserve">due to dependencies </w:t>
      </w:r>
      <w:r w:rsidR="00314981">
        <w:t>of mapping outputs</w:t>
      </w:r>
      <w:r w:rsidR="00314981" w:rsidRPr="00314981">
        <w:t xml:space="preserve"> </w:t>
      </w:r>
      <w:r w:rsidR="00314981">
        <w:t>from parallel</w:t>
      </w:r>
      <w:r w:rsidR="000D6DFB">
        <w:t xml:space="preserve"> projects</w:t>
      </w:r>
      <w:r>
        <w:t xml:space="preserve">.  </w:t>
      </w:r>
      <w:r w:rsidR="000D6DFB">
        <w:t xml:space="preserve">Therefore, project timings should reflect this.  </w:t>
      </w:r>
    </w:p>
    <w:p w14:paraId="4201005A" w14:textId="0869F0AE" w:rsidR="00F95316" w:rsidRDefault="00F95316" w:rsidP="008053D2">
      <w:r>
        <w:t>The wider project aims to: maximise the ability of BVI Government (BVIG) to manage, analyse and provide long-term data security and provide training and support in the use of the International Disasters Charter for disaster response and preparedness.</w:t>
      </w:r>
      <w:r w:rsidRPr="00390C21">
        <w:t xml:space="preserve"> </w:t>
      </w:r>
    </w:p>
    <w:p w14:paraId="69A8BF8D" w14:textId="3926BB30" w:rsidR="00796DE4" w:rsidRDefault="00796DE4" w:rsidP="002178F7">
      <w:pPr>
        <w:keepNext/>
      </w:pPr>
      <w:r>
        <w:t xml:space="preserve">The </w:t>
      </w:r>
      <w:r w:rsidR="004A500C">
        <w:t xml:space="preserve">objectives </w:t>
      </w:r>
      <w:r w:rsidR="00720F2B">
        <w:t xml:space="preserve">of the work to be done under this contract </w:t>
      </w:r>
      <w:r w:rsidR="004A500C">
        <w:t>are to</w:t>
      </w:r>
      <w:r w:rsidR="002178F7">
        <w:t xml:space="preserve"> </w:t>
      </w:r>
      <w:r w:rsidR="00DD1ED4">
        <w:t>build upon 2018 BVI project</w:t>
      </w:r>
      <w:r w:rsidR="00DD1ED4">
        <w:rPr>
          <w:rStyle w:val="FootnoteReference"/>
        </w:rPr>
        <w:footnoteReference w:id="3"/>
      </w:r>
      <w:r w:rsidR="00613401">
        <w:t>, the Development of environmental indicators for the British Virgin Islands project</w:t>
      </w:r>
      <w:r w:rsidR="00613401">
        <w:rPr>
          <w:rStyle w:val="FootnoteReference"/>
        </w:rPr>
        <w:footnoteReference w:id="4"/>
      </w:r>
      <w:r w:rsidR="00DD1ED4">
        <w:t xml:space="preserve"> and 25</w:t>
      </w:r>
      <w:r w:rsidR="005944A4">
        <w:t xml:space="preserve"> Year Environmental Plan indicators </w:t>
      </w:r>
      <w:r w:rsidR="00773090">
        <w:t>project</w:t>
      </w:r>
      <w:r w:rsidR="005944A4">
        <w:rPr>
          <w:rStyle w:val="FootnoteReference"/>
        </w:rPr>
        <w:footnoteReference w:id="5"/>
      </w:r>
      <w:r w:rsidR="005C5BDC">
        <w:t xml:space="preserve"> </w:t>
      </w:r>
      <w:r w:rsidR="00DD1ED4">
        <w:t xml:space="preserve">to: </w:t>
      </w:r>
    </w:p>
    <w:p w14:paraId="09C980E8" w14:textId="7A14DDB1" w:rsidR="00EE4BA2" w:rsidRDefault="00DD1ED4" w:rsidP="002D1D18">
      <w:pPr>
        <w:pStyle w:val="ListParagraph"/>
        <w:numPr>
          <w:ilvl w:val="0"/>
          <w:numId w:val="7"/>
        </w:numPr>
        <w:spacing w:before="0" w:after="0" w:line="240" w:lineRule="auto"/>
      </w:pPr>
      <w:r>
        <w:t>Map the value of natural capital assets (</w:t>
      </w:r>
      <w:r w:rsidR="009F06CF">
        <w:t>in relation to disaster resilience and response</w:t>
      </w:r>
      <w:r w:rsidR="00FD2D46">
        <w:t xml:space="preserve"> </w:t>
      </w:r>
      <w:r w:rsidR="007C5B04">
        <w:t>-</w:t>
      </w:r>
      <w:r>
        <w:t xml:space="preserve"> value for storm protection) over the whole island system;</w:t>
      </w:r>
    </w:p>
    <w:p w14:paraId="1263015A" w14:textId="77777777" w:rsidR="002D1D18" w:rsidRDefault="002D1D18" w:rsidP="002D1D18">
      <w:pPr>
        <w:spacing w:before="0" w:after="0"/>
        <w:ind w:left="360"/>
      </w:pPr>
    </w:p>
    <w:p w14:paraId="7B378E97" w14:textId="2AFF79D3" w:rsidR="005944A4" w:rsidRDefault="00156F2A" w:rsidP="00E4033F">
      <w:pPr>
        <w:pStyle w:val="ListParagraph"/>
        <w:numPr>
          <w:ilvl w:val="0"/>
          <w:numId w:val="7"/>
        </w:numPr>
        <w:spacing w:before="0" w:after="0" w:line="240" w:lineRule="auto"/>
      </w:pPr>
      <w:r>
        <w:t>D</w:t>
      </w:r>
      <w:r w:rsidR="0057225F">
        <w:t xml:space="preserve">evelop a framework of </w:t>
      </w:r>
      <w:r w:rsidR="00DD1ED4">
        <w:t>envir</w:t>
      </w:r>
      <w:r w:rsidR="005944A4">
        <w:t>onmental indicators</w:t>
      </w:r>
      <w:r>
        <w:t xml:space="preserve"> and protocols</w:t>
      </w:r>
      <w:r w:rsidR="0057225F">
        <w:t xml:space="preserve"> f</w:t>
      </w:r>
      <w:r>
        <w:t>or application f</w:t>
      </w:r>
      <w:r w:rsidR="0057225F">
        <w:t>or</w:t>
      </w:r>
      <w:r w:rsidR="005944A4">
        <w:t>:</w:t>
      </w:r>
    </w:p>
    <w:p w14:paraId="1D664034" w14:textId="77777777" w:rsidR="005944A4" w:rsidRDefault="005944A4" w:rsidP="00E4033F">
      <w:pPr>
        <w:pStyle w:val="ListParagraph"/>
        <w:numPr>
          <w:ilvl w:val="1"/>
          <w:numId w:val="7"/>
        </w:numPr>
        <w:spacing w:before="0" w:after="0" w:line="240" w:lineRule="auto"/>
      </w:pPr>
      <w:r>
        <w:t>long</w:t>
      </w:r>
      <w:r w:rsidR="00773090">
        <w:t>-</w:t>
      </w:r>
      <w:r>
        <w:t>term Indicator</w:t>
      </w:r>
      <w:r w:rsidR="0057225F">
        <w:t xml:space="preserve"> framework to support </w:t>
      </w:r>
      <w:r>
        <w:t>new environmental legislation</w:t>
      </w:r>
      <w:r w:rsidR="00773090">
        <w:t>;</w:t>
      </w:r>
    </w:p>
    <w:p w14:paraId="76B9BC6A" w14:textId="77777777" w:rsidR="005944A4" w:rsidRDefault="0057225F" w:rsidP="00E4033F">
      <w:pPr>
        <w:pStyle w:val="ListParagraph"/>
        <w:numPr>
          <w:ilvl w:val="1"/>
          <w:numId w:val="7"/>
        </w:numPr>
        <w:spacing w:before="0" w:after="0" w:line="240" w:lineRule="auto"/>
      </w:pPr>
      <w:r>
        <w:t xml:space="preserve">short-term </w:t>
      </w:r>
      <w:r w:rsidR="005944A4">
        <w:t xml:space="preserve">disaster </w:t>
      </w:r>
      <w:r>
        <w:t xml:space="preserve">response </w:t>
      </w:r>
      <w:r w:rsidR="005944A4">
        <w:t>indicators to monitor post-hurricane impacts on the natural and built environment</w:t>
      </w:r>
      <w:r w:rsidR="00773090">
        <w:t>; and</w:t>
      </w:r>
    </w:p>
    <w:p w14:paraId="4E7E312F" w14:textId="77777777" w:rsidR="005944A4" w:rsidRDefault="005944A4" w:rsidP="00E4033F">
      <w:pPr>
        <w:pStyle w:val="ListParagraph"/>
        <w:numPr>
          <w:ilvl w:val="1"/>
          <w:numId w:val="7"/>
        </w:numPr>
        <w:spacing w:before="0" w:after="0" w:line="240" w:lineRule="auto"/>
      </w:pPr>
      <w:r>
        <w:t xml:space="preserve">Support the </w:t>
      </w:r>
      <w:r w:rsidR="00C12FAA">
        <w:t>integration of these frameworks with BVI Government.</w:t>
      </w:r>
    </w:p>
    <w:p w14:paraId="5A31A985" w14:textId="77777777" w:rsidR="007C5B04" w:rsidRDefault="007C5B04" w:rsidP="007C5B04">
      <w:pPr>
        <w:spacing w:before="0" w:after="0"/>
        <w:ind w:left="1080"/>
      </w:pPr>
    </w:p>
    <w:p w14:paraId="3E413E2A" w14:textId="77777777" w:rsidR="00356567" w:rsidRDefault="00356567" w:rsidP="00E4033F">
      <w:pPr>
        <w:pStyle w:val="ListParagraph"/>
        <w:numPr>
          <w:ilvl w:val="0"/>
          <w:numId w:val="7"/>
        </w:numPr>
        <w:spacing w:before="0" w:after="0" w:line="240" w:lineRule="auto"/>
      </w:pPr>
      <w:r>
        <w:t>Work with JNCC</w:t>
      </w:r>
      <w:r w:rsidR="00C12FAA">
        <w:t xml:space="preserve"> staff</w:t>
      </w:r>
      <w:r>
        <w:t xml:space="preserve"> to </w:t>
      </w:r>
      <w:r w:rsidR="00773090">
        <w:t xml:space="preserve">enhance the existing information management systems to support the integration of indicators into the Environment Bill, Disaster and Needs Assessment (DANA) and </w:t>
      </w:r>
      <w:r w:rsidR="00B518A4">
        <w:t xml:space="preserve">national (BVI) &amp; </w:t>
      </w:r>
      <w:r w:rsidR="00773090">
        <w:t>international reporting mechanisms.</w:t>
      </w:r>
    </w:p>
    <w:p w14:paraId="67FAABD8" w14:textId="77777777" w:rsidR="00356567" w:rsidRDefault="00356567" w:rsidP="00356567">
      <w:pPr>
        <w:spacing w:before="0" w:after="0"/>
      </w:pPr>
    </w:p>
    <w:p w14:paraId="169F6E77" w14:textId="77777777" w:rsidR="00773090" w:rsidRDefault="00356567" w:rsidP="00773090">
      <w:pPr>
        <w:spacing w:before="0" w:after="0"/>
      </w:pPr>
      <w:r>
        <w:t>These objectives are detailed below</w:t>
      </w:r>
      <w:r w:rsidR="00773090">
        <w:t>.</w:t>
      </w:r>
    </w:p>
    <w:p w14:paraId="7D5D7B68" w14:textId="77777777" w:rsidR="004A500C" w:rsidRPr="00C111D3" w:rsidRDefault="004A500C" w:rsidP="004A500C">
      <w:pPr>
        <w:pStyle w:val="Heading2"/>
      </w:pPr>
      <w:bookmarkStart w:id="40" w:name="_Toc369166744"/>
      <w:bookmarkStart w:id="41" w:name="_Toc304551886"/>
      <w:bookmarkStart w:id="42" w:name="_Toc304552195"/>
      <w:bookmarkStart w:id="43" w:name="_Toc212344500"/>
      <w:bookmarkStart w:id="44" w:name="_Toc212344682"/>
      <w:bookmarkStart w:id="45" w:name="_Toc369868118"/>
      <w:bookmarkStart w:id="46" w:name="_Toc368410322"/>
      <w:bookmarkEnd w:id="40"/>
      <w:r w:rsidRPr="00C111D3">
        <w:lastRenderedPageBreak/>
        <w:t>Project Objectives: Detailed tasks</w:t>
      </w:r>
      <w:bookmarkEnd w:id="41"/>
      <w:bookmarkEnd w:id="42"/>
      <w:bookmarkEnd w:id="43"/>
      <w:bookmarkEnd w:id="44"/>
      <w:bookmarkEnd w:id="45"/>
      <w:r w:rsidRPr="00C111D3">
        <w:t xml:space="preserve"> </w:t>
      </w:r>
      <w:bookmarkEnd w:id="46"/>
    </w:p>
    <w:p w14:paraId="68B976F2" w14:textId="43E0C2F5" w:rsidR="002F4A4D" w:rsidRDefault="00457DEB" w:rsidP="002D7062">
      <w:pPr>
        <w:ind w:left="360"/>
      </w:pPr>
      <w:r>
        <w:t xml:space="preserve">The successful contractor will need to build in time to exchange knowledge, ideas, share data and information. </w:t>
      </w:r>
      <w:r w:rsidR="0025797A">
        <w:t xml:space="preserve"> </w:t>
      </w:r>
      <w:r>
        <w:t>This will include recommendations, integrated data from island wide storm surge modelling and data needs in relation to indicators, ecosystem</w:t>
      </w:r>
      <w:r w:rsidR="0073069F">
        <w:t>s service</w:t>
      </w:r>
      <w:r>
        <w:t xml:space="preserve"> mapping</w:t>
      </w:r>
      <w:r w:rsidR="00DD45F2">
        <w:t xml:space="preserve"> (JNCC will provide these</w:t>
      </w:r>
      <w:r w:rsidR="008053D2">
        <w:t xml:space="preserve"> as outputs from parallel projects</w:t>
      </w:r>
      <w:r w:rsidR="00DD45F2">
        <w:t>)</w:t>
      </w:r>
      <w:r>
        <w:t xml:space="preserve"> and information management support.  </w:t>
      </w:r>
      <w:r w:rsidR="00390C21">
        <w:t xml:space="preserve">JNCC will cover the costs of JNCC staff outside this contract. </w:t>
      </w:r>
    </w:p>
    <w:p w14:paraId="20A41629" w14:textId="53F15FBB" w:rsidR="00C15703" w:rsidRDefault="00C15703" w:rsidP="002D7062">
      <w:pPr>
        <w:ind w:left="360"/>
      </w:pPr>
      <w:r>
        <w:t>There are two component parts to this contract</w:t>
      </w:r>
      <w:r w:rsidR="007F49F5">
        <w:t>.  Tenderers can submit for one or both component parts.</w:t>
      </w:r>
    </w:p>
    <w:p w14:paraId="453A945E" w14:textId="355C0B2A" w:rsidR="00C15703" w:rsidRDefault="00C15703" w:rsidP="002D7062">
      <w:pPr>
        <w:ind w:left="360"/>
      </w:pPr>
      <w:r w:rsidRPr="007F49F5">
        <w:rPr>
          <w:b/>
        </w:rPr>
        <w:t>Component 1: economic assessment of BV</w:t>
      </w:r>
      <w:r>
        <w:t>I</w:t>
      </w:r>
    </w:p>
    <w:p w14:paraId="2E1513F5" w14:textId="77777777" w:rsidR="00BE09C4" w:rsidRDefault="003763D2" w:rsidP="00BE09C4">
      <w:pPr>
        <w:pStyle w:val="ListParagraph"/>
        <w:numPr>
          <w:ilvl w:val="0"/>
          <w:numId w:val="9"/>
        </w:numPr>
        <w:spacing w:before="0" w:after="0" w:line="240" w:lineRule="auto"/>
      </w:pPr>
      <w:r>
        <w:t xml:space="preserve">Undertake an economic </w:t>
      </w:r>
      <w:r w:rsidR="00BE09C4">
        <w:t>assessment</w:t>
      </w:r>
      <w:r w:rsidR="0050409D">
        <w:t xml:space="preserve"> of the </w:t>
      </w:r>
      <w:r w:rsidR="00BE09C4">
        <w:t xml:space="preserve">functional role and value of the </w:t>
      </w:r>
      <w:r w:rsidR="0050409D">
        <w:t xml:space="preserve">natural </w:t>
      </w:r>
      <w:r w:rsidR="00BE09C4">
        <w:t xml:space="preserve">environment </w:t>
      </w:r>
      <w:r w:rsidR="0050409D">
        <w:t>across the British Virgin Islands</w:t>
      </w:r>
      <w:r>
        <w:t xml:space="preserve"> </w:t>
      </w:r>
      <w:r w:rsidR="00BE09C4">
        <w:t xml:space="preserve">in mitigating terrestrial and coastal hazards (eg those </w:t>
      </w:r>
      <w:r>
        <w:t>associated with disaster resilience and protection</w:t>
      </w:r>
      <w:r w:rsidR="00BE09C4">
        <w:t>)</w:t>
      </w:r>
      <w:r>
        <w:t xml:space="preserve"> and map these values.</w:t>
      </w:r>
      <w:r w:rsidR="00BE09C4" w:rsidRPr="00BE09C4">
        <w:t xml:space="preserve"> </w:t>
      </w:r>
    </w:p>
    <w:p w14:paraId="261C6549" w14:textId="7688FB34" w:rsidR="00824DAD" w:rsidRDefault="00824DAD" w:rsidP="00EC67CB">
      <w:pPr>
        <w:pStyle w:val="ListParagraph"/>
        <w:numPr>
          <w:ilvl w:val="1"/>
          <w:numId w:val="9"/>
        </w:numPr>
        <w:spacing w:line="240" w:lineRule="auto"/>
      </w:pPr>
      <w:r>
        <w:t>Produce a natural capital asset register identifying datasets available</w:t>
      </w:r>
      <w:r w:rsidR="008053D2">
        <w:t>,</w:t>
      </w:r>
      <w:r>
        <w:t xml:space="preserve"> monitoring frequency</w:t>
      </w:r>
      <w:r w:rsidR="008053D2">
        <w:t xml:space="preserve"> and gaps;</w:t>
      </w:r>
    </w:p>
    <w:p w14:paraId="79AB6302" w14:textId="2C6B294E" w:rsidR="00E4583C" w:rsidRDefault="00BE09C4" w:rsidP="00EC67CB">
      <w:pPr>
        <w:pStyle w:val="ListParagraph"/>
        <w:numPr>
          <w:ilvl w:val="1"/>
          <w:numId w:val="9"/>
        </w:numPr>
        <w:spacing w:line="240" w:lineRule="auto"/>
      </w:pPr>
      <w:r>
        <w:t>Use natural capital indicators to evaluate socio-economic costs of assets important for protection</w:t>
      </w:r>
      <w:r w:rsidR="006D1015">
        <w:t xml:space="preserve"> (these will be based on ecosystem service and opportunity maps created from other ongoing projects)</w:t>
      </w:r>
      <w:r w:rsidR="00E4583C">
        <w:t xml:space="preserve">; </w:t>
      </w:r>
    </w:p>
    <w:p w14:paraId="3F024F18" w14:textId="77777777" w:rsidR="00EC67CB" w:rsidRDefault="006144A7" w:rsidP="00EC67CB">
      <w:pPr>
        <w:pStyle w:val="ListParagraph"/>
        <w:numPr>
          <w:ilvl w:val="1"/>
          <w:numId w:val="9"/>
        </w:numPr>
        <w:spacing w:line="240" w:lineRule="auto"/>
      </w:pPr>
      <w:r>
        <w:t>Produce value maps for the BVI island system</w:t>
      </w:r>
      <w:r w:rsidR="0081756B">
        <w:t>;</w:t>
      </w:r>
      <w:r w:rsidR="002572D0">
        <w:t xml:space="preserve"> </w:t>
      </w:r>
    </w:p>
    <w:p w14:paraId="56A11FDD" w14:textId="77777777" w:rsidR="0081756B" w:rsidRDefault="002572D0" w:rsidP="00321FB7">
      <w:pPr>
        <w:pStyle w:val="ListParagraph"/>
        <w:numPr>
          <w:ilvl w:val="1"/>
          <w:numId w:val="9"/>
        </w:numPr>
        <w:spacing w:before="0" w:after="0" w:line="240" w:lineRule="auto"/>
      </w:pPr>
      <w:r>
        <w:t xml:space="preserve">Develop </w:t>
      </w:r>
      <w:r w:rsidR="006144A7">
        <w:t xml:space="preserve">an </w:t>
      </w:r>
      <w:r>
        <w:t>environmental economic indicator</w:t>
      </w:r>
      <w:r w:rsidR="006144A7">
        <w:t>, or metric,</w:t>
      </w:r>
      <w:r>
        <w:t xml:space="preserve"> </w:t>
      </w:r>
      <w:r w:rsidR="006144A7">
        <w:t>to s</w:t>
      </w:r>
      <w:r w:rsidR="00457DEB">
        <w:t>upport BVI</w:t>
      </w:r>
      <w:r w:rsidR="0081756B">
        <w:t xml:space="preserve"> reporting</w:t>
      </w:r>
      <w:r w:rsidR="006144A7">
        <w:t>; and</w:t>
      </w:r>
    </w:p>
    <w:p w14:paraId="7E503A72" w14:textId="5DD186AA" w:rsidR="0050409D" w:rsidRDefault="006144A7" w:rsidP="00321FB7">
      <w:pPr>
        <w:pStyle w:val="ListParagraph"/>
        <w:numPr>
          <w:ilvl w:val="1"/>
          <w:numId w:val="9"/>
        </w:numPr>
        <w:spacing w:after="0" w:line="240" w:lineRule="auto"/>
      </w:pPr>
      <w:r>
        <w:t xml:space="preserve">Support BVIG to develop a methodology to </w:t>
      </w:r>
      <w:r w:rsidR="00457DEB">
        <w:t>quantify</w:t>
      </w:r>
      <w:r w:rsidR="0073069F">
        <w:t xml:space="preserve"> (financially)</w:t>
      </w:r>
      <w:r w:rsidR="00457DEB">
        <w:t xml:space="preserve"> </w:t>
      </w:r>
      <w:r w:rsidR="0081756B">
        <w:t xml:space="preserve">post-event </w:t>
      </w:r>
      <w:r w:rsidR="00457DEB">
        <w:t>loss</w:t>
      </w:r>
      <w:r w:rsidR="0081756B">
        <w:t>, or gain,</w:t>
      </w:r>
      <w:r w:rsidR="00457DEB">
        <w:t xml:space="preserve"> </w:t>
      </w:r>
      <w:r w:rsidR="00071063">
        <w:t xml:space="preserve">of the value </w:t>
      </w:r>
      <w:r w:rsidR="00457DEB">
        <w:t>of e</w:t>
      </w:r>
      <w:r w:rsidR="007860DE">
        <w:t>cosystem services</w:t>
      </w:r>
      <w:r w:rsidR="00816BF5">
        <w:t>.</w:t>
      </w:r>
    </w:p>
    <w:p w14:paraId="4274A71A" w14:textId="3A25F0FC" w:rsidR="007F49F5" w:rsidRPr="007F49F5" w:rsidRDefault="007F49F5" w:rsidP="007F49F5">
      <w:pPr>
        <w:spacing w:after="0"/>
        <w:ind w:left="360"/>
        <w:rPr>
          <w:b/>
        </w:rPr>
      </w:pPr>
      <w:r w:rsidRPr="007F49F5">
        <w:rPr>
          <w:b/>
        </w:rPr>
        <w:t>Component 2:  Indicator framework</w:t>
      </w:r>
    </w:p>
    <w:p w14:paraId="66DF2D75" w14:textId="4C6952CB" w:rsidR="0017424D" w:rsidRDefault="00156F2A" w:rsidP="00E4033F">
      <w:pPr>
        <w:pStyle w:val="ListParagraph"/>
        <w:numPr>
          <w:ilvl w:val="0"/>
          <w:numId w:val="9"/>
        </w:numPr>
        <w:spacing w:line="240" w:lineRule="auto"/>
      </w:pPr>
      <w:r>
        <w:t>D</w:t>
      </w:r>
      <w:r w:rsidR="000D7350">
        <w:t xml:space="preserve">evelop </w:t>
      </w:r>
      <w:r w:rsidR="0017424D">
        <w:t>the relevant environmental indicators</w:t>
      </w:r>
      <w:r>
        <w:t xml:space="preserve"> already identified by BVI Government</w:t>
      </w:r>
      <w:r w:rsidR="00657587">
        <w:t xml:space="preserve"> to</w:t>
      </w:r>
      <w:r w:rsidR="0017424D">
        <w:t>:</w:t>
      </w:r>
    </w:p>
    <w:p w14:paraId="1ADFE00F" w14:textId="6F3C718F" w:rsidR="00FF57AD" w:rsidRDefault="00F05EE4" w:rsidP="00092EEF">
      <w:pPr>
        <w:pStyle w:val="ListParagraph"/>
        <w:numPr>
          <w:ilvl w:val="1"/>
          <w:numId w:val="9"/>
        </w:numPr>
        <w:spacing w:line="240" w:lineRule="auto"/>
      </w:pPr>
      <w:r>
        <w:t xml:space="preserve">Build a </w:t>
      </w:r>
      <w:r w:rsidR="00657587">
        <w:t xml:space="preserve">useable </w:t>
      </w:r>
      <w:r>
        <w:t xml:space="preserve">framework of </w:t>
      </w:r>
      <w:r w:rsidR="00871BCF">
        <w:t>short</w:t>
      </w:r>
      <w:r w:rsidR="00FF57AD">
        <w:t>-term indicators</w:t>
      </w:r>
      <w:r w:rsidR="00156F2A">
        <w:t xml:space="preserve"> and protocol for their use</w:t>
      </w:r>
      <w:r>
        <w:t>,</w:t>
      </w:r>
      <w:r w:rsidR="000D7350">
        <w:t xml:space="preserve"> </w:t>
      </w:r>
      <w:r>
        <w:t>incorporat</w:t>
      </w:r>
      <w:r w:rsidR="00156F2A">
        <w:t>ing</w:t>
      </w:r>
      <w:r>
        <w:t xml:space="preserve"> available data, </w:t>
      </w:r>
      <w:r w:rsidR="00FF57AD">
        <w:t>to monitor post-hurricane impacts on the natural and built environment</w:t>
      </w:r>
      <w:r>
        <w:t xml:space="preserve"> to meet the requirements of the Disaster and Needs Assessment (DANA) and support short term disaster response;</w:t>
      </w:r>
      <w:r w:rsidR="00D02250" w:rsidRPr="00D02250">
        <w:t xml:space="preserve"> </w:t>
      </w:r>
    </w:p>
    <w:p w14:paraId="19A37146" w14:textId="77777777" w:rsidR="00F05EE4" w:rsidRDefault="00F05EE4" w:rsidP="00F05EE4">
      <w:pPr>
        <w:pStyle w:val="ListParagraph"/>
        <w:numPr>
          <w:ilvl w:val="1"/>
          <w:numId w:val="9"/>
        </w:numPr>
        <w:spacing w:line="240" w:lineRule="auto"/>
      </w:pPr>
      <w:r>
        <w:t>Identify gaps in current indicators and monitoring to support short</w:t>
      </w:r>
      <w:r w:rsidR="00092EEF">
        <w:t>-</w:t>
      </w:r>
      <w:r>
        <w:t>term disaster response;</w:t>
      </w:r>
    </w:p>
    <w:p w14:paraId="2E3D4B65" w14:textId="3B054EE4" w:rsidR="0017424D" w:rsidRDefault="00F05EE4" w:rsidP="00E4033F">
      <w:pPr>
        <w:pStyle w:val="ListParagraph"/>
        <w:numPr>
          <w:ilvl w:val="1"/>
          <w:numId w:val="9"/>
        </w:numPr>
        <w:spacing w:line="240" w:lineRule="auto"/>
      </w:pPr>
      <w:r>
        <w:t xml:space="preserve">Build a </w:t>
      </w:r>
      <w:r w:rsidR="00657587">
        <w:t xml:space="preserve">useable </w:t>
      </w:r>
      <w:r>
        <w:t xml:space="preserve">framework of long-term priority </w:t>
      </w:r>
      <w:r w:rsidR="00E94E2A">
        <w:t xml:space="preserve">environmental </w:t>
      </w:r>
      <w:r w:rsidR="00871BCF">
        <w:t xml:space="preserve">indictors </w:t>
      </w:r>
      <w:r w:rsidR="00156F2A">
        <w:t xml:space="preserve">and protocol for their use </w:t>
      </w:r>
      <w:r>
        <w:t>to support new</w:t>
      </w:r>
      <w:r w:rsidR="00FF57AD">
        <w:t xml:space="preserve"> Environmental </w:t>
      </w:r>
      <w:r w:rsidR="00657587">
        <w:t>Bill</w:t>
      </w:r>
      <w:r w:rsidR="00156F2A">
        <w:t xml:space="preserve"> and fiscal planning &amp; reporting</w:t>
      </w:r>
      <w:r w:rsidR="00657587">
        <w:t>.</w:t>
      </w:r>
      <w:r w:rsidR="00871BCF">
        <w:t xml:space="preserve"> </w:t>
      </w:r>
    </w:p>
    <w:p w14:paraId="008227AE" w14:textId="77777777" w:rsidR="00277229" w:rsidRPr="00321FB7" w:rsidRDefault="00277229" w:rsidP="00277229">
      <w:pPr>
        <w:pStyle w:val="ListParagraph"/>
        <w:numPr>
          <w:ilvl w:val="1"/>
          <w:numId w:val="9"/>
        </w:numPr>
        <w:spacing w:before="0" w:after="0"/>
        <w:rPr>
          <w:rFonts w:eastAsiaTheme="minorHAnsi"/>
          <w:color w:val="000000"/>
          <w:sz w:val="24"/>
          <w:szCs w:val="24"/>
          <w:lang w:eastAsia="en-US"/>
        </w:rPr>
      </w:pPr>
      <w:r>
        <w:rPr>
          <w:rFonts w:eastAsiaTheme="minorHAnsi"/>
          <w:color w:val="000000"/>
          <w:lang w:eastAsia="en-US"/>
        </w:rPr>
        <w:t xml:space="preserve">Document </w:t>
      </w:r>
      <w:r w:rsidRPr="00277229">
        <w:rPr>
          <w:rFonts w:eastAsiaTheme="minorHAnsi"/>
          <w:color w:val="000000"/>
          <w:lang w:eastAsia="en-US"/>
        </w:rPr>
        <w:t xml:space="preserve">for each of the indicators, the data sources, analytical methods, quality criteria, sources of uncertainty and scientific relevant publications </w:t>
      </w:r>
    </w:p>
    <w:p w14:paraId="1C38E45A" w14:textId="77777777" w:rsidR="00FB190E" w:rsidRDefault="00FB190E" w:rsidP="00FB190E">
      <w:pPr>
        <w:pStyle w:val="ListParagraph"/>
        <w:numPr>
          <w:ilvl w:val="0"/>
          <w:numId w:val="9"/>
        </w:numPr>
        <w:spacing w:after="0"/>
        <w:rPr>
          <w:rFonts w:eastAsiaTheme="minorHAnsi"/>
          <w:color w:val="000000"/>
          <w:lang w:eastAsia="en-US"/>
        </w:rPr>
      </w:pPr>
      <w:r w:rsidRPr="00321FB7">
        <w:rPr>
          <w:rFonts w:eastAsiaTheme="minorHAnsi"/>
          <w:color w:val="000000"/>
          <w:lang w:eastAsia="en-US"/>
        </w:rPr>
        <w:t>Prepare reports in an agreed format for submission to BVI Government and JNCC.</w:t>
      </w:r>
    </w:p>
    <w:p w14:paraId="4D9D15A1" w14:textId="77777777" w:rsidR="004015A4" w:rsidRDefault="004015A4" w:rsidP="00FB190E">
      <w:pPr>
        <w:pStyle w:val="ListParagraph"/>
        <w:numPr>
          <w:ilvl w:val="0"/>
          <w:numId w:val="9"/>
        </w:numPr>
        <w:spacing w:after="0"/>
        <w:rPr>
          <w:rFonts w:eastAsiaTheme="minorHAnsi"/>
          <w:color w:val="000000"/>
          <w:lang w:eastAsia="en-US"/>
        </w:rPr>
      </w:pPr>
      <w:r>
        <w:rPr>
          <w:rFonts w:eastAsiaTheme="minorHAnsi"/>
          <w:color w:val="000000"/>
          <w:lang w:eastAsia="en-US"/>
        </w:rPr>
        <w:t>Present findings at a November 2019 Disaster Resilience workshop.</w:t>
      </w:r>
    </w:p>
    <w:p w14:paraId="1E53AB07" w14:textId="77777777" w:rsidR="00B50D74" w:rsidRPr="00321FB7" w:rsidRDefault="00B50D74" w:rsidP="00321FB7">
      <w:pPr>
        <w:spacing w:after="0"/>
        <w:rPr>
          <w:rFonts w:eastAsiaTheme="minorHAnsi"/>
          <w:color w:val="000000"/>
          <w:lang w:eastAsia="en-US"/>
        </w:rPr>
      </w:pPr>
      <w:r>
        <w:rPr>
          <w:rFonts w:eastAsiaTheme="minorHAnsi"/>
          <w:color w:val="000000"/>
          <w:lang w:eastAsia="en-US"/>
        </w:rPr>
        <w:t>The work will be conducted in collaboration with the Government of the British Virgin Islands that the JNCC, reporting to a BVI Oversight Group.  The contractor will be expected to travel to the BVI as necessary to review existing data, collect new data and collaborate with BVI officials in several government departments.</w:t>
      </w:r>
    </w:p>
    <w:p w14:paraId="0AD4EC22" w14:textId="77777777" w:rsidR="004A500C" w:rsidRPr="003233B8" w:rsidRDefault="004A500C" w:rsidP="004A500C">
      <w:pPr>
        <w:pStyle w:val="Heading2"/>
      </w:pPr>
      <w:bookmarkStart w:id="47" w:name="_Toc369166746"/>
      <w:bookmarkStart w:id="48" w:name="_Toc369166747"/>
      <w:bookmarkStart w:id="49" w:name="_Toc369166749"/>
      <w:bookmarkStart w:id="50" w:name="_Toc369166750"/>
      <w:bookmarkStart w:id="51" w:name="_Toc368410329"/>
      <w:bookmarkStart w:id="52" w:name="_Toc369868119"/>
      <w:bookmarkEnd w:id="47"/>
      <w:bookmarkEnd w:id="48"/>
      <w:bookmarkEnd w:id="49"/>
      <w:bookmarkEnd w:id="50"/>
      <w:r w:rsidRPr="003233B8">
        <w:lastRenderedPageBreak/>
        <w:t>Potential follow-on work</w:t>
      </w:r>
      <w:bookmarkEnd w:id="51"/>
      <w:bookmarkEnd w:id="52"/>
    </w:p>
    <w:p w14:paraId="25739DDC" w14:textId="77777777" w:rsidR="003E095B" w:rsidRDefault="004A500C" w:rsidP="003E095B">
      <w:r w:rsidRPr="004A500C">
        <w:rPr>
          <w:i/>
        </w:rPr>
        <w:t>Tenderers should be aware that there is the potential for the successful contractor to be requested by JNCC to undertake additional work</w:t>
      </w:r>
      <w:r w:rsidR="006E44BD">
        <w:rPr>
          <w:i/>
        </w:rPr>
        <w:t xml:space="preserve"> </w:t>
      </w:r>
      <w:r w:rsidRPr="004A500C">
        <w:rPr>
          <w:i/>
        </w:rPr>
        <w:t>on this contr</w:t>
      </w:r>
      <w:r w:rsidR="00271991">
        <w:rPr>
          <w:i/>
        </w:rPr>
        <w:t>act into the financial year 20</w:t>
      </w:r>
      <w:r w:rsidR="006B758F">
        <w:rPr>
          <w:i/>
        </w:rPr>
        <w:t xml:space="preserve">19/20.  </w:t>
      </w:r>
    </w:p>
    <w:p w14:paraId="5F7BBBAA" w14:textId="77777777"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14:paraId="28DB522F" w14:textId="77777777" w:rsidR="004A500C" w:rsidRDefault="004A500C" w:rsidP="004A500C">
      <w:pPr>
        <w:pStyle w:val="Heading2"/>
      </w:pPr>
      <w:bookmarkStart w:id="53" w:name="_Toc369166760"/>
      <w:bookmarkStart w:id="54" w:name="_Toc369169618"/>
      <w:bookmarkStart w:id="55" w:name="_Toc212344501"/>
      <w:bookmarkStart w:id="56" w:name="_Toc212344683"/>
      <w:bookmarkStart w:id="57" w:name="_Toc368410330"/>
      <w:bookmarkStart w:id="58" w:name="_Toc369868120"/>
      <w:bookmarkEnd w:id="53"/>
      <w:bookmarkEnd w:id="54"/>
      <w:r w:rsidRPr="008A0B01">
        <w:t>Outputs</w:t>
      </w:r>
      <w:bookmarkEnd w:id="55"/>
      <w:bookmarkEnd w:id="56"/>
      <w:bookmarkEnd w:id="57"/>
      <w:bookmarkEnd w:id="58"/>
    </w:p>
    <w:p w14:paraId="00EC9E5C" w14:textId="77777777" w:rsidR="009B11A3" w:rsidRDefault="009B11A3" w:rsidP="00E4033F">
      <w:pPr>
        <w:pStyle w:val="ListParagraph"/>
        <w:numPr>
          <w:ilvl w:val="0"/>
          <w:numId w:val="8"/>
        </w:numPr>
        <w:spacing w:after="0" w:line="240" w:lineRule="auto"/>
        <w:ind w:hanging="654"/>
      </w:pPr>
      <w:bookmarkStart w:id="59" w:name="_Toc212344503"/>
      <w:bookmarkStart w:id="60" w:name="_Toc212344685"/>
      <w:bookmarkStart w:id="61" w:name="_Toc368410332"/>
      <w:bookmarkStart w:id="62" w:name="_Toc369868122"/>
      <w:r>
        <w:t>Maps of the distribution of natural capital assets across BVI</w:t>
      </w:r>
    </w:p>
    <w:p w14:paraId="1083D544" w14:textId="77777777" w:rsidR="009B11A3" w:rsidRDefault="009B11A3" w:rsidP="00E4033F">
      <w:pPr>
        <w:pStyle w:val="ListParagraph"/>
        <w:numPr>
          <w:ilvl w:val="0"/>
          <w:numId w:val="8"/>
        </w:numPr>
        <w:spacing w:after="0" w:line="240" w:lineRule="auto"/>
        <w:ind w:hanging="654"/>
      </w:pPr>
      <w:r>
        <w:t>Natural capital value maps for BVI</w:t>
      </w:r>
      <w:r w:rsidR="000C3EF9">
        <w:t xml:space="preserve"> (with JNCC)</w:t>
      </w:r>
    </w:p>
    <w:p w14:paraId="2C993AC4" w14:textId="77777777" w:rsidR="000421E9" w:rsidRDefault="000421E9" w:rsidP="00E4033F">
      <w:pPr>
        <w:pStyle w:val="ListParagraph"/>
        <w:numPr>
          <w:ilvl w:val="0"/>
          <w:numId w:val="8"/>
        </w:numPr>
        <w:ind w:hanging="654"/>
      </w:pPr>
      <w:r>
        <w:t>A natural resource inventory (asset register with identified data sets)</w:t>
      </w:r>
    </w:p>
    <w:p w14:paraId="0D7044DD" w14:textId="77777777" w:rsidR="000421E9" w:rsidRDefault="000421E9" w:rsidP="00E4033F">
      <w:pPr>
        <w:pStyle w:val="ListParagraph"/>
        <w:numPr>
          <w:ilvl w:val="0"/>
          <w:numId w:val="8"/>
        </w:numPr>
        <w:ind w:hanging="654"/>
      </w:pPr>
      <w:r>
        <w:t>Integrated (into national system) framework of short-term indicators to support post-event responses</w:t>
      </w:r>
      <w:r w:rsidR="000C3EF9">
        <w:t>, environmental monitoring and sensitivity</w:t>
      </w:r>
    </w:p>
    <w:p w14:paraId="270E9157" w14:textId="77777777" w:rsidR="000C3EF9" w:rsidRDefault="000C3EF9" w:rsidP="00E4033F">
      <w:pPr>
        <w:pStyle w:val="ListParagraph"/>
        <w:numPr>
          <w:ilvl w:val="0"/>
          <w:numId w:val="8"/>
        </w:numPr>
        <w:ind w:hanging="654"/>
      </w:pPr>
      <w:r>
        <w:t xml:space="preserve">Framework methodology </w:t>
      </w:r>
      <w:r w:rsidR="00471ED9">
        <w:t>for post hazard economic assessment of environmental financial and economic losses.</w:t>
      </w:r>
    </w:p>
    <w:p w14:paraId="74EA7787" w14:textId="77777777" w:rsidR="00B707D5" w:rsidRDefault="00471ED9" w:rsidP="00E4033F">
      <w:pPr>
        <w:pStyle w:val="ListParagraph"/>
        <w:numPr>
          <w:ilvl w:val="0"/>
          <w:numId w:val="8"/>
        </w:numPr>
        <w:ind w:hanging="654"/>
      </w:pPr>
      <w:r>
        <w:t>Participation at s</w:t>
      </w:r>
      <w:r w:rsidR="00B707D5">
        <w:t>takeholder demonstration workshop to be held in British Virgin Islands</w:t>
      </w:r>
      <w:r w:rsidR="004D7961">
        <w:t xml:space="preserve"> </w:t>
      </w:r>
      <w:r>
        <w:t>in</w:t>
      </w:r>
      <w:r w:rsidR="00C67AC1">
        <w:t xml:space="preserve"> November 2019.</w:t>
      </w:r>
    </w:p>
    <w:p w14:paraId="61F87216" w14:textId="77777777" w:rsidR="004A500C" w:rsidRDefault="004A500C" w:rsidP="004A500C">
      <w:pPr>
        <w:pStyle w:val="Heading2"/>
      </w:pPr>
      <w:r w:rsidRPr="002D6EAF">
        <w:t>Timescale</w:t>
      </w:r>
      <w:bookmarkEnd w:id="59"/>
      <w:bookmarkEnd w:id="60"/>
      <w:bookmarkEnd w:id="61"/>
      <w:bookmarkEnd w:id="62"/>
    </w:p>
    <w:p w14:paraId="133D97C7"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34E7A841" w14:textId="77777777" w:rsidTr="00CA2C5C">
        <w:tc>
          <w:tcPr>
            <w:tcW w:w="5117" w:type="dxa"/>
          </w:tcPr>
          <w:p w14:paraId="3CF46258" w14:textId="77777777" w:rsidR="004A500C" w:rsidRPr="00841BE0" w:rsidRDefault="004A500C" w:rsidP="00CA2C5C">
            <w:pPr>
              <w:rPr>
                <w:b/>
              </w:rPr>
            </w:pPr>
            <w:r w:rsidRPr="00841BE0">
              <w:rPr>
                <w:b/>
              </w:rPr>
              <w:t>Milestones</w:t>
            </w:r>
          </w:p>
        </w:tc>
        <w:tc>
          <w:tcPr>
            <w:tcW w:w="3672" w:type="dxa"/>
          </w:tcPr>
          <w:p w14:paraId="066D9487" w14:textId="77777777" w:rsidR="004A500C" w:rsidRPr="00841BE0" w:rsidRDefault="004A500C" w:rsidP="00CA2C5C">
            <w:pPr>
              <w:rPr>
                <w:b/>
              </w:rPr>
            </w:pPr>
            <w:r w:rsidRPr="00841BE0">
              <w:rPr>
                <w:b/>
              </w:rPr>
              <w:t>Provisional dates</w:t>
            </w:r>
          </w:p>
        </w:tc>
      </w:tr>
      <w:tr w:rsidR="004A500C" w:rsidRPr="00B05067" w14:paraId="7DF3B46A" w14:textId="77777777" w:rsidTr="001402FC">
        <w:tc>
          <w:tcPr>
            <w:tcW w:w="5117" w:type="dxa"/>
            <w:vAlign w:val="center"/>
          </w:tcPr>
          <w:p w14:paraId="362E9BB5" w14:textId="77777777" w:rsidR="004A500C" w:rsidRPr="00597D21" w:rsidRDefault="004A500C" w:rsidP="00CA2C5C">
            <w:r w:rsidRPr="00597D21">
              <w:t>Start-up meeting (UK)</w:t>
            </w:r>
          </w:p>
        </w:tc>
        <w:tc>
          <w:tcPr>
            <w:tcW w:w="3672" w:type="dxa"/>
            <w:vAlign w:val="center"/>
          </w:tcPr>
          <w:p w14:paraId="35183D48" w14:textId="7F66319B" w:rsidR="004A500C" w:rsidRPr="00597D21" w:rsidRDefault="007F229F" w:rsidP="005915EB">
            <w:r>
              <w:t>Mid-</w:t>
            </w:r>
            <w:r w:rsidR="003D72C4">
              <w:t>July</w:t>
            </w:r>
            <w:r w:rsidR="001F077A">
              <w:t xml:space="preserve"> 201</w:t>
            </w:r>
            <w:r w:rsidR="00C67AC1">
              <w:t>9</w:t>
            </w:r>
          </w:p>
        </w:tc>
      </w:tr>
      <w:tr w:rsidR="004A500C" w:rsidRPr="00B05067" w14:paraId="748371D0" w14:textId="77777777" w:rsidTr="001402FC">
        <w:trPr>
          <w:trHeight w:val="559"/>
        </w:trPr>
        <w:tc>
          <w:tcPr>
            <w:tcW w:w="5117" w:type="dxa"/>
            <w:vAlign w:val="center"/>
          </w:tcPr>
          <w:p w14:paraId="095D4EBB" w14:textId="77777777" w:rsidR="004A500C" w:rsidRPr="007B198E" w:rsidRDefault="00C67AC1" w:rsidP="007B198E">
            <w:pPr>
              <w:pStyle w:val="ListParagraph"/>
              <w:numPr>
                <w:ilvl w:val="0"/>
                <w:numId w:val="10"/>
              </w:numPr>
              <w:ind w:left="316" w:hanging="316"/>
            </w:pPr>
            <w:r w:rsidRPr="007B198E">
              <w:t xml:space="preserve">Natural capital asset register and framework of indicators </w:t>
            </w:r>
          </w:p>
        </w:tc>
        <w:tc>
          <w:tcPr>
            <w:tcW w:w="3672" w:type="dxa"/>
            <w:vAlign w:val="center"/>
          </w:tcPr>
          <w:p w14:paraId="5BA2181A" w14:textId="77777777" w:rsidR="004A500C" w:rsidRPr="00597D21" w:rsidRDefault="00321FB7" w:rsidP="005915EB">
            <w:r>
              <w:t>M</w:t>
            </w:r>
            <w:r w:rsidR="000A2E29">
              <w:t>id</w:t>
            </w:r>
            <w:r w:rsidR="00F13C72">
              <w:t xml:space="preserve"> </w:t>
            </w:r>
            <w:r w:rsidR="000A2E29">
              <w:t>October</w:t>
            </w:r>
            <w:r w:rsidR="00F13C72">
              <w:t xml:space="preserve"> </w:t>
            </w:r>
            <w:r w:rsidR="008D66CF">
              <w:t>201</w:t>
            </w:r>
            <w:r w:rsidR="00F13C72">
              <w:t>9</w:t>
            </w:r>
          </w:p>
        </w:tc>
      </w:tr>
      <w:tr w:rsidR="004A500C" w:rsidRPr="00B05067" w14:paraId="1E5A992C" w14:textId="77777777" w:rsidTr="001402FC">
        <w:trPr>
          <w:trHeight w:val="642"/>
        </w:trPr>
        <w:tc>
          <w:tcPr>
            <w:tcW w:w="5117" w:type="dxa"/>
            <w:vAlign w:val="center"/>
          </w:tcPr>
          <w:p w14:paraId="71B226A1" w14:textId="77777777" w:rsidR="004A500C" w:rsidRPr="007B198E" w:rsidRDefault="00281102" w:rsidP="007B198E">
            <w:pPr>
              <w:pStyle w:val="ListParagraph"/>
              <w:numPr>
                <w:ilvl w:val="0"/>
                <w:numId w:val="10"/>
              </w:numPr>
              <w:ind w:left="316" w:hanging="284"/>
            </w:pPr>
            <w:r w:rsidRPr="007B198E">
              <w:t>Draft</w:t>
            </w:r>
            <w:r w:rsidR="008212A4" w:rsidRPr="007B198E">
              <w:t xml:space="preserve"> </w:t>
            </w:r>
            <w:r w:rsidR="00C83AD6" w:rsidRPr="007B198E">
              <w:t>report and</w:t>
            </w:r>
            <w:r w:rsidRPr="007B198E">
              <w:t xml:space="preserve"> final</w:t>
            </w:r>
            <w:r w:rsidR="00C83AD6" w:rsidRPr="007B198E">
              <w:t xml:space="preserve"> mapping outputs</w:t>
            </w:r>
            <w:r w:rsidR="008212A4" w:rsidRPr="007B198E">
              <w:t xml:space="preserve"> complete</w:t>
            </w:r>
          </w:p>
        </w:tc>
        <w:tc>
          <w:tcPr>
            <w:tcW w:w="3672" w:type="dxa"/>
            <w:vAlign w:val="center"/>
          </w:tcPr>
          <w:p w14:paraId="5A80E83F" w14:textId="77777777" w:rsidR="004A500C" w:rsidRPr="00597D21" w:rsidRDefault="00F13C72" w:rsidP="005915EB">
            <w:r>
              <w:t>End November 2019</w:t>
            </w:r>
          </w:p>
        </w:tc>
      </w:tr>
      <w:tr w:rsidR="00C83AD6" w:rsidRPr="00B05067" w14:paraId="73845AAB" w14:textId="77777777" w:rsidTr="001402FC">
        <w:trPr>
          <w:trHeight w:val="642"/>
        </w:trPr>
        <w:tc>
          <w:tcPr>
            <w:tcW w:w="5117" w:type="dxa"/>
            <w:vAlign w:val="center"/>
          </w:tcPr>
          <w:p w14:paraId="14B2F020" w14:textId="77777777" w:rsidR="00C83AD6" w:rsidRPr="007B198E" w:rsidRDefault="00F13C72" w:rsidP="007B198E">
            <w:pPr>
              <w:pStyle w:val="ListParagraph"/>
              <w:numPr>
                <w:ilvl w:val="0"/>
                <w:numId w:val="10"/>
              </w:numPr>
              <w:ind w:left="316" w:hanging="284"/>
            </w:pPr>
            <w:r w:rsidRPr="007B198E">
              <w:t>On-island workshop</w:t>
            </w:r>
          </w:p>
        </w:tc>
        <w:tc>
          <w:tcPr>
            <w:tcW w:w="3672" w:type="dxa"/>
            <w:vAlign w:val="center"/>
          </w:tcPr>
          <w:p w14:paraId="2FB2A583" w14:textId="77777777" w:rsidR="00C83AD6" w:rsidRDefault="00F13C72" w:rsidP="005915EB">
            <w:r>
              <w:t>w/c 18 November 2019</w:t>
            </w:r>
          </w:p>
        </w:tc>
      </w:tr>
      <w:tr w:rsidR="00281102" w:rsidRPr="00B05067" w14:paraId="057FE991" w14:textId="77777777" w:rsidTr="001402FC">
        <w:trPr>
          <w:trHeight w:val="642"/>
        </w:trPr>
        <w:tc>
          <w:tcPr>
            <w:tcW w:w="5117" w:type="dxa"/>
            <w:vAlign w:val="center"/>
          </w:tcPr>
          <w:p w14:paraId="37974849" w14:textId="77777777" w:rsidR="00281102" w:rsidRPr="009F287D" w:rsidRDefault="00281102" w:rsidP="009F287D">
            <w:pPr>
              <w:pStyle w:val="ListParagraph"/>
              <w:numPr>
                <w:ilvl w:val="0"/>
                <w:numId w:val="10"/>
              </w:numPr>
              <w:ind w:left="316" w:hanging="284"/>
            </w:pPr>
            <w:r w:rsidRPr="009F287D">
              <w:t>Final report</w:t>
            </w:r>
          </w:p>
        </w:tc>
        <w:tc>
          <w:tcPr>
            <w:tcW w:w="3672" w:type="dxa"/>
            <w:vAlign w:val="center"/>
          </w:tcPr>
          <w:p w14:paraId="41BCDD3B" w14:textId="77777777" w:rsidR="00281102" w:rsidRDefault="00281102" w:rsidP="005915EB">
            <w:r>
              <w:t>December 2019</w:t>
            </w:r>
          </w:p>
        </w:tc>
      </w:tr>
    </w:tbl>
    <w:p w14:paraId="17301DF2" w14:textId="77777777" w:rsidR="004A500C" w:rsidRDefault="004A500C" w:rsidP="004A500C">
      <w:bookmarkStart w:id="63" w:name="_Toc212344504"/>
      <w:bookmarkStart w:id="64" w:name="_Toc212344686"/>
      <w:bookmarkStart w:id="65" w:name="_Toc304551888"/>
      <w:bookmarkStart w:id="66" w:name="_Toc304552197"/>
    </w:p>
    <w:p w14:paraId="2BF97E38" w14:textId="77777777" w:rsidR="004A500C" w:rsidRDefault="004A500C" w:rsidP="004A500C">
      <w:r w:rsidRPr="004A500C">
        <w:rPr>
          <w:i/>
        </w:rPr>
        <w:t>In agreeing exact dates please note that the potential for work under this</w:t>
      </w:r>
      <w:r w:rsidR="0066314B">
        <w:rPr>
          <w:i/>
        </w:rPr>
        <w:t xml:space="preserve"> contract to be funded into 201</w:t>
      </w:r>
      <w:r w:rsidR="00F13C72">
        <w:rPr>
          <w:i/>
        </w:rPr>
        <w:t>9</w:t>
      </w:r>
      <w:r w:rsidR="0066314B">
        <w:rPr>
          <w:i/>
        </w:rPr>
        <w:t>/</w:t>
      </w:r>
      <w:r w:rsidR="00F13C72">
        <w:rPr>
          <w:i/>
        </w:rPr>
        <w:t>20</w:t>
      </w:r>
      <w:r w:rsidR="0066314B">
        <w:rPr>
          <w:i/>
        </w:rPr>
        <w:t xml:space="preserve"> </w:t>
      </w:r>
      <w:r w:rsidRPr="004A500C">
        <w:rPr>
          <w:i/>
        </w:rPr>
        <w:t>is subject to availability of funds</w:t>
      </w:r>
      <w:r w:rsidRPr="008667F5">
        <w:t xml:space="preserve">. </w:t>
      </w:r>
    </w:p>
    <w:p w14:paraId="1D6BF1C1" w14:textId="77777777" w:rsidR="004A500C" w:rsidRDefault="004A500C" w:rsidP="004A500C">
      <w:pPr>
        <w:pStyle w:val="Heading2"/>
      </w:pPr>
      <w:bookmarkStart w:id="67" w:name="_Toc368410333"/>
      <w:bookmarkStart w:id="68" w:name="_Toc369868123"/>
      <w:r w:rsidRPr="00A77B3D">
        <w:lastRenderedPageBreak/>
        <w:t>Health and safety</w:t>
      </w:r>
      <w:bookmarkEnd w:id="63"/>
      <w:bookmarkEnd w:id="64"/>
      <w:bookmarkEnd w:id="65"/>
      <w:bookmarkEnd w:id="66"/>
      <w:bookmarkEnd w:id="67"/>
      <w:bookmarkEnd w:id="68"/>
    </w:p>
    <w:p w14:paraId="5126308F"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4121C7AC" w14:textId="77777777" w:rsidR="004A500C" w:rsidRDefault="004A5F57" w:rsidP="004A500C">
      <w:r>
        <w:t>A</w:t>
      </w:r>
      <w:r w:rsidR="004A500C" w:rsidRPr="00A40C73">
        <w:t>ny incidents occurring within the contract should be immediately reported to JNCC.</w:t>
      </w:r>
    </w:p>
    <w:p w14:paraId="47F5F6A3" w14:textId="77777777" w:rsidR="004A500C" w:rsidRDefault="004A500C" w:rsidP="004A500C">
      <w:pPr>
        <w:pStyle w:val="Heading2"/>
      </w:pPr>
      <w:bookmarkStart w:id="69" w:name="_Toc212344505"/>
      <w:bookmarkStart w:id="70" w:name="_Toc212344687"/>
      <w:bookmarkStart w:id="71" w:name="_Toc304551889"/>
      <w:bookmarkStart w:id="72" w:name="_Toc304552198"/>
      <w:bookmarkStart w:id="73" w:name="_Toc368410334"/>
      <w:bookmarkStart w:id="74" w:name="_Toc369868124"/>
      <w:r w:rsidRPr="00A77B3D">
        <w:t>Product specification</w:t>
      </w:r>
      <w:bookmarkEnd w:id="69"/>
      <w:bookmarkEnd w:id="70"/>
      <w:bookmarkEnd w:id="71"/>
      <w:bookmarkEnd w:id="72"/>
      <w:bookmarkEnd w:id="73"/>
      <w:bookmarkEnd w:id="74"/>
    </w:p>
    <w:p w14:paraId="4203AD4C" w14:textId="50E0F4D8" w:rsidR="00F64923" w:rsidRDefault="00F64923" w:rsidP="00F64923">
      <w:r w:rsidRPr="00A40C73">
        <w:t xml:space="preserve">The final report </w:t>
      </w:r>
      <w:r>
        <w:t xml:space="preserve">must </w:t>
      </w:r>
      <w:r w:rsidRPr="00A40C73">
        <w:t xml:space="preserve">adhere to the JNCC </w:t>
      </w:r>
      <w:r>
        <w:t>report template and house</w:t>
      </w:r>
      <w:r w:rsidR="00372D86">
        <w:t xml:space="preserve"> </w:t>
      </w:r>
      <w:bookmarkStart w:id="75" w:name="_Hlk12019859"/>
      <w:r w:rsidR="00372D86">
        <w:t xml:space="preserve">style </w:t>
      </w:r>
      <w:hyperlink r:id="rId12" w:history="1">
        <w:r w:rsidR="008C532F" w:rsidRPr="0035644A">
          <w:rPr>
            <w:rStyle w:val="Hyperlink"/>
          </w:rPr>
          <w:t>http://jncc.defra.gov.uk/pdf/JNCC_DesignID_v1.3.pdf</w:t>
        </w:r>
      </w:hyperlink>
      <w:bookmarkEnd w:id="75"/>
      <w:r>
        <w:t xml:space="preserve"> stated otherwise. The draft and final guidance</w:t>
      </w:r>
      <w:r w:rsidRPr="00A40C73">
        <w:t xml:space="preserve"> should be provided electronically via email both as a Microsoft Word document and an Adobe PDF.</w:t>
      </w:r>
    </w:p>
    <w:p w14:paraId="221C0D89" w14:textId="77777777" w:rsidR="00F64923" w:rsidRDefault="00F64923" w:rsidP="00F64923">
      <w:r>
        <w:t xml:space="preserve">The successful contractor must ensure this project </w:t>
      </w:r>
      <w:proofErr w:type="gramStart"/>
      <w:r>
        <w:t>is in compliance with</w:t>
      </w:r>
      <w:proofErr w:type="gramEnd"/>
      <w:r>
        <w:t xml:space="preserve"> the new JNCC Evidence Quality Assurance Policy. Tenderers are asked to note the Evidence Quality Assurance Policy document and Guidance Notes that accompany the Invitation to Tender. </w:t>
      </w:r>
    </w:p>
    <w:p w14:paraId="293FFAD7" w14:textId="45811A3A" w:rsidR="00383D50" w:rsidRPr="004A300E" w:rsidRDefault="00F64923" w:rsidP="00F8461C">
      <w:pPr>
        <w:rPr>
          <w:i/>
        </w:rPr>
      </w:pPr>
      <w:r>
        <w:rPr>
          <w:i/>
        </w:rPr>
        <w:t>(</w:t>
      </w:r>
      <w:r w:rsidRPr="004A5F57">
        <w:rPr>
          <w:b/>
        </w:rPr>
        <w:t>Note for author</w:t>
      </w:r>
      <w:r>
        <w:rPr>
          <w:b/>
        </w:rPr>
        <w:t xml:space="preserve">. If research project/contract </w:t>
      </w:r>
      <w:r w:rsidRPr="004A5F57">
        <w:rPr>
          <w:i/>
        </w:rPr>
        <w:t>See</w:t>
      </w:r>
      <w:r w:rsidRPr="0062560E">
        <w:rPr>
          <w:i/>
        </w:rPr>
        <w:t xml:space="preserve"> Evidence Quality Guidance Note #4 (Communicating Evidence Quality).  Ensure that data management and storage requirements are stipulated, taking into account relevant policy for data access; see </w:t>
      </w:r>
      <w:hyperlink r:id="rId13" w:history="1">
        <w:r w:rsidR="0087112C" w:rsidRPr="001A7CB6">
          <w:rPr>
            <w:rStyle w:val="Hyperlink"/>
          </w:rPr>
          <w:t>Evidence Quality Assurance Policy document 2018/19</w:t>
        </w:r>
      </w:hyperlink>
      <w:r w:rsidR="0087112C">
        <w:rPr>
          <w:i/>
        </w:rPr>
        <w:t>).</w:t>
      </w:r>
    </w:p>
    <w:p w14:paraId="1686DB2E" w14:textId="77777777" w:rsidR="004A500C" w:rsidRPr="00A77B3D" w:rsidRDefault="004A500C" w:rsidP="004A500C">
      <w:pPr>
        <w:pStyle w:val="Heading2"/>
      </w:pPr>
      <w:bookmarkStart w:id="76" w:name="_Toc212344506"/>
      <w:bookmarkStart w:id="77" w:name="_Toc212344688"/>
      <w:bookmarkStart w:id="78" w:name="_Toc304551890"/>
      <w:bookmarkStart w:id="79" w:name="_Toc304552199"/>
      <w:bookmarkStart w:id="80" w:name="_Toc368410339"/>
      <w:bookmarkStart w:id="81" w:name="_Toc369868125"/>
      <w:r w:rsidRPr="00A77B3D">
        <w:t xml:space="preserve">Project </w:t>
      </w:r>
      <w:r w:rsidRPr="009F365F">
        <w:t>management</w:t>
      </w:r>
      <w:bookmarkEnd w:id="76"/>
      <w:bookmarkEnd w:id="77"/>
      <w:bookmarkEnd w:id="78"/>
      <w:bookmarkEnd w:id="79"/>
      <w:bookmarkEnd w:id="80"/>
      <w:bookmarkEnd w:id="81"/>
    </w:p>
    <w:p w14:paraId="4E933BB7"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0166CAAE" w14:textId="77777777" w:rsidR="004A500C" w:rsidRDefault="004A500C" w:rsidP="004A500C">
      <w:r w:rsidRPr="00A40C73">
        <w:t>JNCC’s main contact point will be:</w:t>
      </w:r>
    </w:p>
    <w:p w14:paraId="5F7A179A" w14:textId="77777777" w:rsidR="008212A4" w:rsidRDefault="0075276B" w:rsidP="004A500C">
      <w:r>
        <w:t>Ms Amanda Gregory</w:t>
      </w:r>
    </w:p>
    <w:p w14:paraId="69E85718" w14:textId="77777777" w:rsidR="004A500C" w:rsidRDefault="004A500C" w:rsidP="004A500C">
      <w:r w:rsidRPr="007F05C6">
        <w:t>Email:</w:t>
      </w:r>
      <w:r>
        <w:t xml:space="preserve"> </w:t>
      </w:r>
      <w:hyperlink r:id="rId14" w:history="1">
        <w:r w:rsidR="0075276B" w:rsidRPr="003D59B7">
          <w:rPr>
            <w:rStyle w:val="Hyperlink"/>
          </w:rPr>
          <w:t>Amanda.Gregory@jncc.gov.uk</w:t>
        </w:r>
      </w:hyperlink>
      <w:r w:rsidR="0075276B">
        <w:t xml:space="preserve">   </w:t>
      </w:r>
      <w:r>
        <w:t xml:space="preserve">Tel: +44 (0)1733 </w:t>
      </w:r>
      <w:r w:rsidR="008212A4">
        <w:t>866</w:t>
      </w:r>
      <w:r w:rsidR="0075276B">
        <w:t>811</w:t>
      </w:r>
    </w:p>
    <w:p w14:paraId="11622B75" w14:textId="77777777" w:rsidR="004A500C" w:rsidRDefault="004A500C" w:rsidP="004A500C">
      <w:pPr>
        <w:pStyle w:val="Heading2"/>
      </w:pPr>
      <w:bookmarkStart w:id="82" w:name="_Toc205114031"/>
      <w:bookmarkStart w:id="83" w:name="_Toc212344507"/>
      <w:bookmarkStart w:id="84" w:name="_Toc212344689"/>
      <w:bookmarkStart w:id="85" w:name="_Toc304551891"/>
      <w:bookmarkStart w:id="86" w:name="_Toc304552200"/>
      <w:bookmarkStart w:id="87" w:name="_Toc368410340"/>
      <w:bookmarkStart w:id="88" w:name="_Toc369868126"/>
      <w:r w:rsidRPr="00A77B3D">
        <w:t>Instructions for tender submission</w:t>
      </w:r>
      <w:bookmarkEnd w:id="82"/>
      <w:bookmarkEnd w:id="83"/>
      <w:bookmarkEnd w:id="84"/>
      <w:bookmarkEnd w:id="85"/>
      <w:bookmarkEnd w:id="86"/>
      <w:bookmarkEnd w:id="87"/>
      <w:bookmarkEnd w:id="88"/>
    </w:p>
    <w:p w14:paraId="7E29E504" w14:textId="77777777" w:rsidR="004A500C" w:rsidRPr="00A40C73" w:rsidRDefault="004A500C" w:rsidP="004A500C">
      <w:r w:rsidRPr="00A40C73">
        <w:t>The tender submission should include the following:</w:t>
      </w:r>
    </w:p>
    <w:p w14:paraId="2843CF87" w14:textId="77777777" w:rsidR="004A500C" w:rsidRPr="00A40C73" w:rsidRDefault="004A500C" w:rsidP="004A500C">
      <w:pPr>
        <w:pStyle w:val="ListParagraph"/>
      </w:pPr>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14:paraId="4C7D384C"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AE595AB"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54ABCE0F" w14:textId="77777777" w:rsidR="004A500C" w:rsidRPr="007E73E9" w:rsidRDefault="004A500C" w:rsidP="004A500C">
      <w:pPr>
        <w:pStyle w:val="ListParagraph"/>
      </w:pPr>
      <w:r>
        <w:t>A draft Table of Contents for the final report;</w:t>
      </w:r>
    </w:p>
    <w:p w14:paraId="5E0D08EA" w14:textId="77777777" w:rsidR="006B5DFE" w:rsidRPr="006B5DFE" w:rsidRDefault="004A500C" w:rsidP="004A500C">
      <w:pPr>
        <w:pStyle w:val="ListParagraph"/>
        <w:rPr>
          <w:i/>
        </w:rPr>
      </w:pPr>
      <w:r w:rsidRPr="00A40C73">
        <w:t>Details of Quality Control procedures</w:t>
      </w:r>
      <w:r>
        <w:t xml:space="preserve"> t</w:t>
      </w:r>
      <w:r w:rsidR="0066314B">
        <w:t>o be followed;</w:t>
      </w:r>
    </w:p>
    <w:p w14:paraId="351BCF54" w14:textId="77777777" w:rsidR="004A500C" w:rsidRPr="00A40C73" w:rsidRDefault="004A500C" w:rsidP="004A500C">
      <w:pPr>
        <w:pStyle w:val="ListParagraph"/>
      </w:pPr>
      <w:r>
        <w:t>Details of the Contractor’s own internal Quality Management System;</w:t>
      </w:r>
    </w:p>
    <w:p w14:paraId="06ED8696" w14:textId="77777777" w:rsidR="004A500C" w:rsidRPr="00A40C73" w:rsidRDefault="004A500C" w:rsidP="004A500C">
      <w:pPr>
        <w:pStyle w:val="ListParagraph"/>
      </w:pPr>
      <w:r w:rsidRPr="00A40C73">
        <w:lastRenderedPageBreak/>
        <w:t>Details of the Project Team, including their roles and experience, an estimate of their time input into each task, and CVs of all personnel involved in the contract;</w:t>
      </w:r>
    </w:p>
    <w:p w14:paraId="6150DD64" w14:textId="77777777" w:rsidR="004A500C" w:rsidRDefault="004A500C" w:rsidP="004A500C">
      <w:pPr>
        <w:pStyle w:val="ListParagraph"/>
      </w:pPr>
      <w:r>
        <w:t xml:space="preserve">Availability of the Project Team </w:t>
      </w:r>
      <w:r w:rsidR="008212A4">
        <w:t xml:space="preserve">representative </w:t>
      </w:r>
      <w:r>
        <w:t>for a star</w:t>
      </w:r>
      <w:r w:rsidR="008212A4">
        <w:t xml:space="preserve">t-up meeting in Peterborough on </w:t>
      </w:r>
      <w:r w:rsidR="0066314B">
        <w:t xml:space="preserve">or around </w:t>
      </w:r>
      <w:r w:rsidR="00F64923">
        <w:t>1</w:t>
      </w:r>
      <w:r w:rsidR="00383D50">
        <w:t xml:space="preserve"> </w:t>
      </w:r>
      <w:r w:rsidR="0068636A">
        <w:t>July</w:t>
      </w:r>
      <w:r w:rsidR="00383D50">
        <w:t xml:space="preserve"> </w:t>
      </w:r>
      <w:r w:rsidR="008212A4">
        <w:t>201</w:t>
      </w:r>
      <w:r w:rsidR="0068636A">
        <w:t>9</w:t>
      </w:r>
      <w:r w:rsidR="0066314B">
        <w:t xml:space="preserve"> (remote meeting via telephone or Skype acceptable)</w:t>
      </w:r>
    </w:p>
    <w:p w14:paraId="764A284E" w14:textId="77777777" w:rsidR="004A500C" w:rsidRPr="00A40C73" w:rsidRDefault="004A500C" w:rsidP="004A500C">
      <w:pPr>
        <w:pStyle w:val="ListParagraph"/>
      </w:pPr>
      <w:r w:rsidRPr="00A40C73">
        <w:t>Overall quote for the contract, to include:</w:t>
      </w:r>
    </w:p>
    <w:p w14:paraId="15F93685" w14:textId="77777777" w:rsidR="004A500C" w:rsidRDefault="004A500C" w:rsidP="004A500C">
      <w:pPr>
        <w:pStyle w:val="ListParagraph"/>
        <w:numPr>
          <w:ilvl w:val="1"/>
          <w:numId w:val="2"/>
        </w:numPr>
      </w:pPr>
      <w:r w:rsidRPr="00A40C73">
        <w:t>Daily rates for all members of the Project Team;</w:t>
      </w:r>
    </w:p>
    <w:p w14:paraId="14AD3B4D"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54C8A82D"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30E8B0D2" w14:textId="77777777" w:rsidR="004A500C" w:rsidRDefault="004A500C" w:rsidP="004A500C">
      <w:pPr>
        <w:pStyle w:val="ListParagraph"/>
        <w:numPr>
          <w:ilvl w:val="1"/>
          <w:numId w:val="2"/>
        </w:numPr>
      </w:pPr>
      <w:r w:rsidRPr="00A40C73">
        <w:t>VAT if applicable.</w:t>
      </w:r>
      <w:bookmarkStart w:id="89" w:name="_Toc368410343"/>
      <w:r w:rsidRPr="004A500C">
        <w:t xml:space="preserve"> </w:t>
      </w:r>
      <w:r>
        <w:t>The contractor is to specify whether VAT at the prevailing rate would be applicable to this project and to provide their company’s VAT registration number.</w:t>
      </w:r>
    </w:p>
    <w:bookmarkEnd w:id="89"/>
    <w:p w14:paraId="0F9D964B" w14:textId="77777777" w:rsidR="004A500C" w:rsidRPr="00A40C73" w:rsidRDefault="004A500C" w:rsidP="004A500C">
      <w:pPr>
        <w:pStyle w:val="ListParagraph"/>
      </w:pPr>
      <w:r w:rsidRPr="00A40C73">
        <w:t>The following documentation:</w:t>
      </w:r>
    </w:p>
    <w:p w14:paraId="2B9B698E" w14:textId="77777777" w:rsidR="004A500C" w:rsidRDefault="004A500C" w:rsidP="004A500C">
      <w:pPr>
        <w:pStyle w:val="ListParagraph"/>
        <w:numPr>
          <w:ilvl w:val="1"/>
          <w:numId w:val="2"/>
        </w:numPr>
      </w:pPr>
      <w:r w:rsidRPr="00A40C73">
        <w:t>Copies of current public and employer liability insurance certificates</w:t>
      </w:r>
      <w:r w:rsidR="00383D50">
        <w:t>.</w:t>
      </w:r>
    </w:p>
    <w:p w14:paraId="042D29CE" w14:textId="26753AAE" w:rsidR="004A500C" w:rsidRDefault="004A500C" w:rsidP="004A500C">
      <w:r>
        <w:t xml:space="preserve">In addition, note that the tender submission should provide </w:t>
      </w:r>
      <w:proofErr w:type="gramStart"/>
      <w:r>
        <w:t>sufficient</w:t>
      </w:r>
      <w:proofErr w:type="gramEnd"/>
      <w:r>
        <w:t xml:space="preserve"> information to allow assessment against the criteria outlined in Section 1</w:t>
      </w:r>
      <w:r w:rsidR="0087112C">
        <w:t>2.</w:t>
      </w:r>
    </w:p>
    <w:p w14:paraId="224D2EFF" w14:textId="77777777" w:rsidR="0087112C" w:rsidRDefault="0087112C" w:rsidP="0087112C">
      <w:pPr>
        <w:pStyle w:val="Default"/>
        <w:keepNext/>
        <w:jc w:val="both"/>
        <w:rPr>
          <w:sz w:val="22"/>
          <w:szCs w:val="22"/>
        </w:rPr>
      </w:pPr>
      <w:r>
        <w:rPr>
          <w:sz w:val="22"/>
          <w:szCs w:val="22"/>
        </w:rPr>
        <w:t xml:space="preserve">For information on how we handle personal data please see our Privacy Notice at </w:t>
      </w:r>
      <w:hyperlink r:id="rId15" w:history="1">
        <w:r>
          <w:rPr>
            <w:rStyle w:val="Hyperlink"/>
            <w:sz w:val="22"/>
            <w:szCs w:val="22"/>
          </w:rPr>
          <w:t>http://jncc.defra.gov.uk/privacypolicy</w:t>
        </w:r>
      </w:hyperlink>
    </w:p>
    <w:p w14:paraId="53A986AC" w14:textId="77777777" w:rsidR="003233B8" w:rsidRDefault="004A500C">
      <w:pPr>
        <w:pStyle w:val="Heading2"/>
      </w:pPr>
      <w:bookmarkStart w:id="90" w:name="_Toc368410341"/>
      <w:bookmarkStart w:id="91" w:name="_Toc369868127"/>
      <w:r w:rsidRPr="00A77B3D">
        <w:t>Evaluation Criteria</w:t>
      </w:r>
      <w:bookmarkEnd w:id="90"/>
      <w:bookmarkEnd w:id="91"/>
      <w:r w:rsidR="006B5DFE">
        <w:t xml:space="preserve"> </w:t>
      </w:r>
    </w:p>
    <w:p w14:paraId="29A04F39" w14:textId="77777777" w:rsidR="001130BC" w:rsidRPr="003233B8" w:rsidRDefault="004A500C" w:rsidP="003233B8">
      <w:pPr>
        <w:pStyle w:val="Heading2"/>
        <w:numPr>
          <w:ilvl w:val="0"/>
          <w:numId w:val="0"/>
        </w:numPr>
        <w:rPr>
          <w:sz w:val="22"/>
          <w:szCs w:val="22"/>
        </w:rPr>
      </w:pPr>
      <w:r w:rsidRPr="003233B8">
        <w:rPr>
          <w:sz w:val="22"/>
          <w:szCs w:val="22"/>
        </w:rPr>
        <w:t>JNCC are not bound to accept the lowest priced or any tender.  Having the technical expertise and experience to complete the work to a high standard, and being able to complete it within the timescale, are of the essence for this contract.</w:t>
      </w:r>
    </w:p>
    <w:p w14:paraId="060C1647"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16390014" w14:textId="77777777" w:rsidTr="0015202F">
        <w:trPr>
          <w:trHeight w:val="1189"/>
        </w:trPr>
        <w:tc>
          <w:tcPr>
            <w:tcW w:w="582" w:type="pct"/>
            <w:shd w:val="clear" w:color="auto" w:fill="D9D9D9" w:themeFill="background1" w:themeFillShade="D9"/>
            <w:noWrap/>
            <w:vAlign w:val="bottom"/>
          </w:tcPr>
          <w:p w14:paraId="18BF49B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7D7C5DA7"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2721BDE4" w14:textId="77777777" w:rsidR="004A500C" w:rsidRPr="00A40C73" w:rsidRDefault="004A500C" w:rsidP="00CA2C5C">
            <w:pPr>
              <w:keepNext/>
            </w:pPr>
            <w:r w:rsidRPr="00A40C73">
              <w:t>Max Score</w:t>
            </w:r>
          </w:p>
        </w:tc>
        <w:tc>
          <w:tcPr>
            <w:tcW w:w="400" w:type="pct"/>
            <w:shd w:val="clear" w:color="auto" w:fill="D9D9D9" w:themeFill="background1" w:themeFillShade="D9"/>
            <w:textDirection w:val="btLr"/>
            <w:vAlign w:val="center"/>
          </w:tcPr>
          <w:p w14:paraId="547E8ECC" w14:textId="77777777" w:rsidR="004A500C" w:rsidRPr="00A40C73" w:rsidRDefault="004A500C" w:rsidP="00CA2C5C">
            <w:pPr>
              <w:keepNext/>
            </w:pPr>
            <w:r w:rsidRPr="00A40C73">
              <w:t>Score</w:t>
            </w:r>
          </w:p>
        </w:tc>
      </w:tr>
      <w:tr w:rsidR="004A500C" w:rsidRPr="00A40C73" w14:paraId="4D742466" w14:textId="77777777" w:rsidTr="00CA2C5C">
        <w:trPr>
          <w:trHeight w:val="481"/>
        </w:trPr>
        <w:tc>
          <w:tcPr>
            <w:tcW w:w="5000" w:type="pct"/>
            <w:gridSpan w:val="4"/>
            <w:shd w:val="clear" w:color="auto" w:fill="auto"/>
            <w:vAlign w:val="bottom"/>
          </w:tcPr>
          <w:p w14:paraId="23C4BC2F" w14:textId="77777777" w:rsidR="004A500C" w:rsidRPr="00CC4AA1" w:rsidRDefault="004A500C" w:rsidP="00207C83">
            <w:pPr>
              <w:keepNext/>
              <w:spacing w:before="0" w:after="0"/>
              <w:rPr>
                <w:b/>
              </w:rPr>
            </w:pPr>
            <w:r w:rsidRPr="00CC4AA1">
              <w:rPr>
                <w:b/>
              </w:rPr>
              <w:t>1. Quality of proposal, (5</w:t>
            </w:r>
            <w:r w:rsidR="00207C83">
              <w:rPr>
                <w:b/>
              </w:rPr>
              <w:t>5%</w:t>
            </w:r>
            <w:r w:rsidRPr="00CC4AA1">
              <w:rPr>
                <w:b/>
              </w:rPr>
              <w:t xml:space="preserve"> of the total for the three assessment categories)</w:t>
            </w:r>
          </w:p>
        </w:tc>
      </w:tr>
      <w:tr w:rsidR="004A500C" w:rsidRPr="00A40C73" w14:paraId="30BC440B" w14:textId="77777777" w:rsidTr="0015202F">
        <w:trPr>
          <w:trHeight w:val="510"/>
        </w:trPr>
        <w:tc>
          <w:tcPr>
            <w:tcW w:w="582" w:type="pct"/>
            <w:shd w:val="clear" w:color="auto" w:fill="auto"/>
            <w:noWrap/>
            <w:vAlign w:val="bottom"/>
          </w:tcPr>
          <w:p w14:paraId="7BA54846" w14:textId="77777777" w:rsidR="004A500C" w:rsidRPr="00A40C73" w:rsidRDefault="004A500C" w:rsidP="00CA2C5C">
            <w:pPr>
              <w:keepNext/>
              <w:spacing w:before="0" w:after="0"/>
            </w:pPr>
            <w:r w:rsidRPr="00A40C73">
              <w:t> </w:t>
            </w:r>
          </w:p>
        </w:tc>
        <w:tc>
          <w:tcPr>
            <w:tcW w:w="3617" w:type="pct"/>
            <w:shd w:val="clear" w:color="auto" w:fill="auto"/>
            <w:vAlign w:val="center"/>
          </w:tcPr>
          <w:p w14:paraId="0ED2A2DD"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1BEAE75" w14:textId="77777777" w:rsidR="004A500C" w:rsidRPr="004A500C" w:rsidRDefault="004A500C" w:rsidP="00CA2C5C">
            <w:pPr>
              <w:keepNext/>
              <w:spacing w:before="0" w:after="0"/>
              <w:rPr>
                <w:i/>
              </w:rPr>
            </w:pPr>
            <w:r w:rsidRPr="004A500C">
              <w:rPr>
                <w:i/>
              </w:rPr>
              <w:t>1</w:t>
            </w:r>
            <w:r w:rsidR="00207C83">
              <w:rPr>
                <w:i/>
              </w:rPr>
              <w:t>5</w:t>
            </w:r>
          </w:p>
        </w:tc>
        <w:tc>
          <w:tcPr>
            <w:tcW w:w="400" w:type="pct"/>
            <w:shd w:val="clear" w:color="auto" w:fill="auto"/>
            <w:vAlign w:val="center"/>
          </w:tcPr>
          <w:p w14:paraId="4B37A4DB" w14:textId="77777777" w:rsidR="004A500C" w:rsidRPr="00A40C73" w:rsidRDefault="004A500C" w:rsidP="00CA2C5C">
            <w:pPr>
              <w:keepNext/>
              <w:spacing w:before="0" w:after="0"/>
            </w:pPr>
            <w:r w:rsidRPr="00A40C73">
              <w:t> </w:t>
            </w:r>
          </w:p>
        </w:tc>
      </w:tr>
      <w:tr w:rsidR="004A500C" w:rsidRPr="00A40C73" w14:paraId="4049C2A2" w14:textId="77777777" w:rsidTr="0015202F">
        <w:trPr>
          <w:trHeight w:val="1151"/>
        </w:trPr>
        <w:tc>
          <w:tcPr>
            <w:tcW w:w="582" w:type="pct"/>
            <w:shd w:val="clear" w:color="auto" w:fill="auto"/>
            <w:noWrap/>
            <w:vAlign w:val="bottom"/>
          </w:tcPr>
          <w:p w14:paraId="418B35B5" w14:textId="77777777" w:rsidR="004A500C" w:rsidRPr="00A40C73" w:rsidRDefault="004A500C" w:rsidP="00CA2C5C">
            <w:pPr>
              <w:spacing w:before="0" w:after="0"/>
            </w:pPr>
            <w:r w:rsidRPr="00A40C73">
              <w:t> </w:t>
            </w:r>
          </w:p>
        </w:tc>
        <w:tc>
          <w:tcPr>
            <w:tcW w:w="3617" w:type="pct"/>
            <w:shd w:val="clear" w:color="auto" w:fill="auto"/>
            <w:vAlign w:val="center"/>
          </w:tcPr>
          <w:p w14:paraId="1498472F" w14:textId="77777777" w:rsidR="004A500C" w:rsidRPr="004A500C" w:rsidRDefault="004A500C" w:rsidP="00E26232">
            <w:pPr>
              <w:spacing w:before="0" w:after="0"/>
              <w:rPr>
                <w:i/>
              </w:rPr>
            </w:pPr>
            <w:r w:rsidRPr="004A500C">
              <w:rPr>
                <w:i/>
              </w:rPr>
              <w:t xml:space="preserve">Understanding of, and relevance to, the </w:t>
            </w:r>
            <w:proofErr w:type="gramStart"/>
            <w:r w:rsidRPr="004A500C">
              <w:rPr>
                <w:i/>
              </w:rPr>
              <w:t>requirements in particular, the</w:t>
            </w:r>
            <w:proofErr w:type="gramEnd"/>
            <w:r w:rsidRPr="004A500C">
              <w:rPr>
                <w:i/>
              </w:rPr>
              <w:t xml:space="preserve"> adequacy of </w:t>
            </w:r>
            <w:r w:rsidR="00E26232">
              <w:rPr>
                <w:i/>
              </w:rPr>
              <w:t>the details of the proposed process for achi</w:t>
            </w:r>
            <w:r w:rsidR="00982394">
              <w:rPr>
                <w:i/>
              </w:rPr>
              <w:t xml:space="preserve">eving the required outputs and </w:t>
            </w:r>
            <w:r w:rsidR="00E26232">
              <w:rPr>
                <w:i/>
              </w:rPr>
              <w:t>clarity of proposal in respect of mechanisms to access the necessary data to undertake the work in the listed OTs in particular those identified for detailed modelling studies.</w:t>
            </w:r>
          </w:p>
        </w:tc>
        <w:tc>
          <w:tcPr>
            <w:tcW w:w="400" w:type="pct"/>
            <w:shd w:val="clear" w:color="auto" w:fill="auto"/>
            <w:vAlign w:val="center"/>
          </w:tcPr>
          <w:p w14:paraId="30EF952A" w14:textId="77777777" w:rsidR="004A500C" w:rsidRPr="004A500C" w:rsidRDefault="00207C83" w:rsidP="00CA2C5C">
            <w:pPr>
              <w:spacing w:before="0" w:after="0"/>
              <w:rPr>
                <w:i/>
              </w:rPr>
            </w:pPr>
            <w:r>
              <w:rPr>
                <w:i/>
              </w:rPr>
              <w:t>25</w:t>
            </w:r>
          </w:p>
        </w:tc>
        <w:tc>
          <w:tcPr>
            <w:tcW w:w="400" w:type="pct"/>
            <w:shd w:val="clear" w:color="auto" w:fill="auto"/>
            <w:vAlign w:val="center"/>
          </w:tcPr>
          <w:p w14:paraId="723A43D9" w14:textId="77777777" w:rsidR="004A500C" w:rsidRPr="00A40C73" w:rsidRDefault="004A500C" w:rsidP="00CA2C5C">
            <w:pPr>
              <w:spacing w:before="0" w:after="0"/>
            </w:pPr>
            <w:r w:rsidRPr="00A40C73">
              <w:t> </w:t>
            </w:r>
          </w:p>
        </w:tc>
      </w:tr>
      <w:tr w:rsidR="004A500C" w:rsidRPr="00A40C73" w14:paraId="1706AC0E" w14:textId="77777777" w:rsidTr="0015202F">
        <w:trPr>
          <w:trHeight w:val="510"/>
        </w:trPr>
        <w:tc>
          <w:tcPr>
            <w:tcW w:w="582" w:type="pct"/>
            <w:shd w:val="clear" w:color="auto" w:fill="auto"/>
            <w:noWrap/>
            <w:vAlign w:val="bottom"/>
          </w:tcPr>
          <w:p w14:paraId="68BCA2C8" w14:textId="77777777" w:rsidR="004A500C" w:rsidRPr="00A40C73" w:rsidRDefault="004A500C" w:rsidP="00CA2C5C">
            <w:pPr>
              <w:spacing w:before="0" w:after="0"/>
            </w:pPr>
            <w:r w:rsidRPr="00A40C73">
              <w:t> </w:t>
            </w:r>
          </w:p>
        </w:tc>
        <w:tc>
          <w:tcPr>
            <w:tcW w:w="3617" w:type="pct"/>
            <w:shd w:val="clear" w:color="auto" w:fill="auto"/>
            <w:vAlign w:val="center"/>
          </w:tcPr>
          <w:p w14:paraId="27BDBC02"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34E25B0A" w14:textId="77777777" w:rsidR="004A500C" w:rsidRPr="004A500C" w:rsidRDefault="00207C83" w:rsidP="00CA2C5C">
            <w:pPr>
              <w:spacing w:before="0" w:after="0"/>
              <w:rPr>
                <w:i/>
              </w:rPr>
            </w:pPr>
            <w:r>
              <w:rPr>
                <w:i/>
              </w:rPr>
              <w:t>5</w:t>
            </w:r>
          </w:p>
        </w:tc>
        <w:tc>
          <w:tcPr>
            <w:tcW w:w="400" w:type="pct"/>
            <w:shd w:val="clear" w:color="auto" w:fill="auto"/>
            <w:vAlign w:val="center"/>
          </w:tcPr>
          <w:p w14:paraId="6ACB5EF4" w14:textId="77777777" w:rsidR="004A500C" w:rsidRPr="00A40C73" w:rsidRDefault="004A500C" w:rsidP="00CA2C5C">
            <w:pPr>
              <w:spacing w:before="0" w:after="0"/>
            </w:pPr>
            <w:r w:rsidRPr="00A40C73">
              <w:t> </w:t>
            </w:r>
          </w:p>
        </w:tc>
      </w:tr>
      <w:tr w:rsidR="00E26232" w:rsidRPr="00A40C73" w14:paraId="6554C38A" w14:textId="77777777" w:rsidTr="0015202F">
        <w:trPr>
          <w:trHeight w:val="510"/>
        </w:trPr>
        <w:tc>
          <w:tcPr>
            <w:tcW w:w="582" w:type="pct"/>
            <w:shd w:val="clear" w:color="auto" w:fill="auto"/>
            <w:noWrap/>
            <w:vAlign w:val="bottom"/>
          </w:tcPr>
          <w:p w14:paraId="760360D6" w14:textId="77777777" w:rsidR="00E26232" w:rsidRPr="00A40C73" w:rsidRDefault="00E26232" w:rsidP="00CA2C5C">
            <w:pPr>
              <w:spacing w:before="0" w:after="0"/>
            </w:pPr>
            <w:r w:rsidRPr="00A40C73">
              <w:lastRenderedPageBreak/>
              <w:t> </w:t>
            </w:r>
          </w:p>
        </w:tc>
        <w:tc>
          <w:tcPr>
            <w:tcW w:w="3617" w:type="pct"/>
            <w:shd w:val="clear" w:color="auto" w:fill="auto"/>
            <w:vAlign w:val="center"/>
          </w:tcPr>
          <w:p w14:paraId="7AA6E414" w14:textId="77777777" w:rsidR="00E26232" w:rsidRPr="004A500C" w:rsidRDefault="00E26232" w:rsidP="00E26232">
            <w:pPr>
              <w:spacing w:before="0" w:after="0"/>
              <w:rPr>
                <w:i/>
              </w:rPr>
            </w:pPr>
            <w:r w:rsidRPr="004A500C">
              <w:rPr>
                <w:i/>
              </w:rPr>
              <w:t xml:space="preserve">Identification </w:t>
            </w:r>
            <w:r>
              <w:rPr>
                <w:i/>
              </w:rPr>
              <w:t xml:space="preserve">of </w:t>
            </w:r>
            <w:r w:rsidRPr="004A500C">
              <w:rPr>
                <w:i/>
              </w:rPr>
              <w:t xml:space="preserve">potential problems/risks </w:t>
            </w:r>
            <w:r>
              <w:rPr>
                <w:i/>
              </w:rPr>
              <w:t>to delivery</w:t>
            </w:r>
          </w:p>
        </w:tc>
        <w:tc>
          <w:tcPr>
            <w:tcW w:w="400" w:type="pct"/>
            <w:shd w:val="clear" w:color="auto" w:fill="auto"/>
            <w:vAlign w:val="center"/>
          </w:tcPr>
          <w:p w14:paraId="6F88DAA9" w14:textId="77777777" w:rsidR="00E26232" w:rsidRPr="004A500C" w:rsidRDefault="00207C83" w:rsidP="005915EB">
            <w:pPr>
              <w:spacing w:before="0" w:after="0"/>
              <w:rPr>
                <w:i/>
              </w:rPr>
            </w:pPr>
            <w:r>
              <w:rPr>
                <w:i/>
              </w:rPr>
              <w:t>5</w:t>
            </w:r>
          </w:p>
        </w:tc>
        <w:tc>
          <w:tcPr>
            <w:tcW w:w="400" w:type="pct"/>
            <w:shd w:val="clear" w:color="auto" w:fill="auto"/>
            <w:vAlign w:val="center"/>
          </w:tcPr>
          <w:p w14:paraId="703967EC" w14:textId="77777777" w:rsidR="00E26232" w:rsidRPr="00A40C73" w:rsidRDefault="00E26232" w:rsidP="00CA2C5C">
            <w:pPr>
              <w:spacing w:before="0" w:after="0"/>
            </w:pPr>
            <w:r w:rsidRPr="00A40C73">
              <w:t> </w:t>
            </w:r>
          </w:p>
        </w:tc>
      </w:tr>
      <w:tr w:rsidR="00E26232" w:rsidRPr="00A40C73" w14:paraId="79F5153A" w14:textId="77777777" w:rsidTr="0015202F">
        <w:trPr>
          <w:trHeight w:val="765"/>
        </w:trPr>
        <w:tc>
          <w:tcPr>
            <w:tcW w:w="582" w:type="pct"/>
            <w:shd w:val="clear" w:color="auto" w:fill="auto"/>
            <w:noWrap/>
            <w:vAlign w:val="bottom"/>
          </w:tcPr>
          <w:p w14:paraId="7FDE7A3E" w14:textId="77777777" w:rsidR="00E26232" w:rsidRPr="00A40C73" w:rsidRDefault="00E26232" w:rsidP="00CA2C5C">
            <w:pPr>
              <w:spacing w:before="0" w:after="0"/>
            </w:pPr>
            <w:r w:rsidRPr="00A40C73">
              <w:t> </w:t>
            </w:r>
          </w:p>
        </w:tc>
        <w:tc>
          <w:tcPr>
            <w:tcW w:w="3617" w:type="pct"/>
            <w:shd w:val="clear" w:color="auto" w:fill="auto"/>
            <w:vAlign w:val="center"/>
          </w:tcPr>
          <w:p w14:paraId="1504990F" w14:textId="77777777" w:rsidR="00E26232" w:rsidRPr="004A500C" w:rsidRDefault="00E26232" w:rsidP="005915EB">
            <w:pPr>
              <w:spacing w:before="0" w:after="0"/>
              <w:rPr>
                <w:i/>
              </w:rPr>
            </w:pPr>
            <w:r>
              <w:rPr>
                <w:i/>
              </w:rPr>
              <w:t>Proposed solutions to identified problems/risks</w:t>
            </w:r>
          </w:p>
        </w:tc>
        <w:tc>
          <w:tcPr>
            <w:tcW w:w="400" w:type="pct"/>
            <w:shd w:val="clear" w:color="auto" w:fill="auto"/>
            <w:vAlign w:val="center"/>
          </w:tcPr>
          <w:p w14:paraId="6C7083BA" w14:textId="77777777" w:rsidR="00E26232" w:rsidRPr="004A500C" w:rsidRDefault="00207C83" w:rsidP="005915EB">
            <w:pPr>
              <w:spacing w:before="0" w:after="0"/>
              <w:rPr>
                <w:i/>
              </w:rPr>
            </w:pPr>
            <w:r>
              <w:rPr>
                <w:i/>
              </w:rPr>
              <w:t>5</w:t>
            </w:r>
          </w:p>
        </w:tc>
        <w:tc>
          <w:tcPr>
            <w:tcW w:w="400" w:type="pct"/>
            <w:shd w:val="clear" w:color="auto" w:fill="auto"/>
            <w:vAlign w:val="center"/>
          </w:tcPr>
          <w:p w14:paraId="337A6803" w14:textId="77777777" w:rsidR="00E26232" w:rsidRPr="00A40C73" w:rsidRDefault="00E26232" w:rsidP="00CA2C5C">
            <w:pPr>
              <w:spacing w:before="0" w:after="0"/>
            </w:pPr>
            <w:r w:rsidRPr="00A40C73">
              <w:t> </w:t>
            </w:r>
          </w:p>
        </w:tc>
      </w:tr>
      <w:tr w:rsidR="00E26232" w:rsidRPr="00A40C73" w14:paraId="1094C960" w14:textId="77777777" w:rsidTr="0015202F">
        <w:trPr>
          <w:trHeight w:val="270"/>
        </w:trPr>
        <w:tc>
          <w:tcPr>
            <w:tcW w:w="582" w:type="pct"/>
            <w:shd w:val="clear" w:color="auto" w:fill="D9D9D9" w:themeFill="background1" w:themeFillShade="D9"/>
            <w:noWrap/>
            <w:vAlign w:val="bottom"/>
          </w:tcPr>
          <w:p w14:paraId="4A3C3F9D" w14:textId="77777777" w:rsidR="00E26232" w:rsidRPr="00A40C73" w:rsidRDefault="00E26232" w:rsidP="00CA2C5C">
            <w:pPr>
              <w:spacing w:before="0" w:after="0"/>
            </w:pPr>
            <w:r w:rsidRPr="00A40C73">
              <w:t> </w:t>
            </w:r>
          </w:p>
        </w:tc>
        <w:tc>
          <w:tcPr>
            <w:tcW w:w="3617" w:type="pct"/>
            <w:shd w:val="clear" w:color="auto" w:fill="D9D9D9" w:themeFill="background1" w:themeFillShade="D9"/>
            <w:vAlign w:val="center"/>
          </w:tcPr>
          <w:p w14:paraId="04615975" w14:textId="77777777" w:rsidR="00E26232" w:rsidRPr="00A40C73" w:rsidRDefault="00E26232" w:rsidP="00CA2C5C">
            <w:pPr>
              <w:spacing w:before="0" w:after="0"/>
            </w:pPr>
            <w:r w:rsidRPr="00A40C73">
              <w:t>Sub Totals</w:t>
            </w:r>
          </w:p>
        </w:tc>
        <w:tc>
          <w:tcPr>
            <w:tcW w:w="400" w:type="pct"/>
            <w:shd w:val="clear" w:color="auto" w:fill="D9D9D9" w:themeFill="background1" w:themeFillShade="D9"/>
            <w:vAlign w:val="center"/>
          </w:tcPr>
          <w:p w14:paraId="25B194CE" w14:textId="77777777" w:rsidR="00E26232" w:rsidRPr="004A500C" w:rsidRDefault="00986AF6" w:rsidP="00986AF6">
            <w:pPr>
              <w:spacing w:before="0" w:after="0"/>
              <w:rPr>
                <w:i/>
              </w:rPr>
            </w:pPr>
            <w:r>
              <w:rPr>
                <w:i/>
              </w:rPr>
              <w:t>55</w:t>
            </w:r>
          </w:p>
        </w:tc>
        <w:tc>
          <w:tcPr>
            <w:tcW w:w="400" w:type="pct"/>
            <w:shd w:val="clear" w:color="auto" w:fill="D9D9D9" w:themeFill="background1" w:themeFillShade="D9"/>
            <w:vAlign w:val="center"/>
          </w:tcPr>
          <w:p w14:paraId="28A65843" w14:textId="77777777" w:rsidR="00E26232" w:rsidRPr="00A40C73" w:rsidRDefault="00E26232" w:rsidP="00CA2C5C">
            <w:pPr>
              <w:spacing w:before="0" w:after="0"/>
            </w:pPr>
            <w:r w:rsidRPr="00A40C73">
              <w:t> </w:t>
            </w:r>
          </w:p>
        </w:tc>
      </w:tr>
      <w:tr w:rsidR="00E26232" w:rsidRPr="00A40C73" w14:paraId="4E8B906F" w14:textId="77777777" w:rsidTr="00CA2C5C">
        <w:trPr>
          <w:trHeight w:val="525"/>
        </w:trPr>
        <w:tc>
          <w:tcPr>
            <w:tcW w:w="5000" w:type="pct"/>
            <w:gridSpan w:val="4"/>
            <w:shd w:val="clear" w:color="auto" w:fill="auto"/>
            <w:vAlign w:val="center"/>
          </w:tcPr>
          <w:p w14:paraId="36FE22D8" w14:textId="77777777" w:rsidR="00E26232" w:rsidRPr="00CC4AA1" w:rsidRDefault="00E26232" w:rsidP="00CA2C5C">
            <w:pPr>
              <w:spacing w:before="0" w:after="0"/>
              <w:rPr>
                <w:b/>
              </w:rPr>
            </w:pPr>
            <w:r w:rsidRPr="00CC4AA1">
              <w:rPr>
                <w:b/>
              </w:rPr>
              <w:t>2. Details of Contractor (2</w:t>
            </w:r>
            <w:r w:rsidR="00FA125F">
              <w:rPr>
                <w:b/>
              </w:rPr>
              <w:t>0</w:t>
            </w:r>
            <w:r w:rsidRPr="00CC4AA1">
              <w:rPr>
                <w:b/>
              </w:rPr>
              <w:t xml:space="preserve"> % of the three assessment categories)</w:t>
            </w:r>
          </w:p>
        </w:tc>
      </w:tr>
      <w:tr w:rsidR="00E26232" w:rsidRPr="00A40C73" w14:paraId="02BCC35B" w14:textId="77777777" w:rsidTr="0015202F">
        <w:trPr>
          <w:trHeight w:val="510"/>
        </w:trPr>
        <w:tc>
          <w:tcPr>
            <w:tcW w:w="582" w:type="pct"/>
            <w:shd w:val="clear" w:color="auto" w:fill="auto"/>
            <w:noWrap/>
            <w:vAlign w:val="bottom"/>
          </w:tcPr>
          <w:p w14:paraId="5B30D59A" w14:textId="77777777" w:rsidR="00E26232" w:rsidRPr="00A40C73" w:rsidRDefault="00E26232" w:rsidP="00CA2C5C">
            <w:pPr>
              <w:spacing w:before="0" w:after="0"/>
            </w:pPr>
            <w:r w:rsidRPr="00A40C73">
              <w:t> </w:t>
            </w:r>
          </w:p>
        </w:tc>
        <w:tc>
          <w:tcPr>
            <w:tcW w:w="3617" w:type="pct"/>
            <w:shd w:val="clear" w:color="auto" w:fill="auto"/>
            <w:vAlign w:val="center"/>
          </w:tcPr>
          <w:p w14:paraId="7B7F68A2" w14:textId="77777777" w:rsidR="00E26232" w:rsidRPr="004A500C" w:rsidRDefault="00E26232" w:rsidP="00CA2C5C">
            <w:pPr>
              <w:spacing w:before="0" w:after="0"/>
              <w:rPr>
                <w:i/>
              </w:rPr>
            </w:pPr>
            <w:r w:rsidRPr="004A500C">
              <w:rPr>
                <w:i/>
              </w:rPr>
              <w:t>Expertise, experience and balance of team</w:t>
            </w:r>
            <w:r>
              <w:rPr>
                <w:i/>
              </w:rPr>
              <w:t>, including demonstrable experience of working with small islands</w:t>
            </w:r>
            <w:r w:rsidR="00D90942">
              <w:rPr>
                <w:i/>
              </w:rPr>
              <w:t xml:space="preserve"> in general and the listed </w:t>
            </w:r>
            <w:proofErr w:type="gramStart"/>
            <w:r w:rsidR="00D90942">
              <w:rPr>
                <w:i/>
              </w:rPr>
              <w:t>UK OTs in particular</w:t>
            </w:r>
            <w:proofErr w:type="gramEnd"/>
            <w:r w:rsidR="00D90942">
              <w:rPr>
                <w:i/>
              </w:rPr>
              <w:t xml:space="preserve">. </w:t>
            </w:r>
          </w:p>
        </w:tc>
        <w:tc>
          <w:tcPr>
            <w:tcW w:w="400" w:type="pct"/>
            <w:shd w:val="clear" w:color="auto" w:fill="auto"/>
            <w:vAlign w:val="center"/>
          </w:tcPr>
          <w:p w14:paraId="61DDFA12" w14:textId="77777777" w:rsidR="00E26232" w:rsidRPr="004A500C" w:rsidRDefault="00986AF6" w:rsidP="00CA2C5C">
            <w:pPr>
              <w:spacing w:before="0" w:after="0"/>
              <w:rPr>
                <w:i/>
              </w:rPr>
            </w:pPr>
            <w:r>
              <w:rPr>
                <w:i/>
              </w:rPr>
              <w:t>1</w:t>
            </w:r>
            <w:r w:rsidR="00E26232">
              <w:rPr>
                <w:i/>
              </w:rPr>
              <w:t>0</w:t>
            </w:r>
          </w:p>
        </w:tc>
        <w:tc>
          <w:tcPr>
            <w:tcW w:w="400" w:type="pct"/>
            <w:shd w:val="clear" w:color="auto" w:fill="auto"/>
            <w:vAlign w:val="center"/>
          </w:tcPr>
          <w:p w14:paraId="1BCF820C" w14:textId="77777777" w:rsidR="00E26232" w:rsidRPr="00A40C73" w:rsidRDefault="00E26232" w:rsidP="00CA2C5C">
            <w:pPr>
              <w:spacing w:before="0" w:after="0"/>
            </w:pPr>
            <w:r w:rsidRPr="00A40C73">
              <w:t> </w:t>
            </w:r>
          </w:p>
        </w:tc>
      </w:tr>
      <w:tr w:rsidR="00E26232" w:rsidRPr="00A40C73" w14:paraId="4D2D55AC" w14:textId="77777777" w:rsidTr="0015202F">
        <w:trPr>
          <w:trHeight w:val="510"/>
        </w:trPr>
        <w:tc>
          <w:tcPr>
            <w:tcW w:w="582" w:type="pct"/>
            <w:shd w:val="clear" w:color="auto" w:fill="auto"/>
            <w:noWrap/>
            <w:vAlign w:val="bottom"/>
          </w:tcPr>
          <w:p w14:paraId="1E9F27FE" w14:textId="77777777" w:rsidR="00E26232" w:rsidRPr="00A40C73" w:rsidRDefault="00E26232" w:rsidP="00CA2C5C">
            <w:pPr>
              <w:spacing w:before="0" w:after="0"/>
            </w:pPr>
            <w:r w:rsidRPr="00A40C73">
              <w:t> </w:t>
            </w:r>
          </w:p>
        </w:tc>
        <w:tc>
          <w:tcPr>
            <w:tcW w:w="3617" w:type="pct"/>
            <w:shd w:val="clear" w:color="auto" w:fill="auto"/>
            <w:vAlign w:val="center"/>
          </w:tcPr>
          <w:p w14:paraId="5ACDFC03" w14:textId="77777777" w:rsidR="00E26232" w:rsidRPr="004A500C" w:rsidRDefault="00E26232" w:rsidP="00CA2C5C">
            <w:pPr>
              <w:spacing w:before="0" w:after="0"/>
              <w:rPr>
                <w:i/>
              </w:rPr>
            </w:pPr>
            <w:r w:rsidRPr="004A500C">
              <w:rPr>
                <w:i/>
              </w:rPr>
              <w:t>Risks if important team members drop out</w:t>
            </w:r>
          </w:p>
        </w:tc>
        <w:tc>
          <w:tcPr>
            <w:tcW w:w="400" w:type="pct"/>
            <w:shd w:val="clear" w:color="auto" w:fill="auto"/>
            <w:vAlign w:val="center"/>
          </w:tcPr>
          <w:p w14:paraId="2B49ED89" w14:textId="77777777" w:rsidR="00E26232" w:rsidRPr="004A500C" w:rsidRDefault="00986AF6" w:rsidP="00CA2C5C">
            <w:pPr>
              <w:spacing w:before="0" w:after="0"/>
              <w:rPr>
                <w:i/>
              </w:rPr>
            </w:pPr>
            <w:r>
              <w:rPr>
                <w:i/>
              </w:rPr>
              <w:t>5</w:t>
            </w:r>
          </w:p>
        </w:tc>
        <w:tc>
          <w:tcPr>
            <w:tcW w:w="400" w:type="pct"/>
            <w:shd w:val="clear" w:color="auto" w:fill="auto"/>
            <w:vAlign w:val="center"/>
          </w:tcPr>
          <w:p w14:paraId="4E2A7091" w14:textId="77777777" w:rsidR="00E26232" w:rsidRPr="00A40C73" w:rsidRDefault="00E26232" w:rsidP="00CA2C5C">
            <w:pPr>
              <w:spacing w:before="0" w:after="0"/>
            </w:pPr>
            <w:r w:rsidRPr="00A40C73">
              <w:t> </w:t>
            </w:r>
          </w:p>
        </w:tc>
      </w:tr>
      <w:tr w:rsidR="00E26232" w:rsidRPr="00A40C73" w14:paraId="67C72CC8" w14:textId="77777777" w:rsidTr="0015202F">
        <w:trPr>
          <w:trHeight w:val="525"/>
        </w:trPr>
        <w:tc>
          <w:tcPr>
            <w:tcW w:w="582" w:type="pct"/>
            <w:shd w:val="clear" w:color="auto" w:fill="auto"/>
            <w:noWrap/>
            <w:vAlign w:val="bottom"/>
          </w:tcPr>
          <w:p w14:paraId="5F3C9002" w14:textId="77777777" w:rsidR="00E26232" w:rsidRPr="00A40C73" w:rsidRDefault="00E26232" w:rsidP="00CA2C5C">
            <w:pPr>
              <w:spacing w:before="0" w:after="0"/>
            </w:pPr>
            <w:r w:rsidRPr="00A40C73">
              <w:t> </w:t>
            </w:r>
          </w:p>
        </w:tc>
        <w:tc>
          <w:tcPr>
            <w:tcW w:w="3617" w:type="pct"/>
            <w:shd w:val="clear" w:color="auto" w:fill="auto"/>
            <w:vAlign w:val="center"/>
          </w:tcPr>
          <w:p w14:paraId="316D857A" w14:textId="77777777" w:rsidR="00E26232" w:rsidRPr="004A500C" w:rsidRDefault="00E26232" w:rsidP="00CA2C5C">
            <w:pPr>
              <w:spacing w:before="0" w:after="0"/>
              <w:rPr>
                <w:i/>
              </w:rPr>
            </w:pPr>
            <w:r w:rsidRPr="004A500C">
              <w:rPr>
                <w:i/>
              </w:rPr>
              <w:t xml:space="preserve">Adequacy of subcontractors (if any) </w:t>
            </w:r>
          </w:p>
        </w:tc>
        <w:tc>
          <w:tcPr>
            <w:tcW w:w="400" w:type="pct"/>
            <w:shd w:val="clear" w:color="auto" w:fill="auto"/>
            <w:vAlign w:val="center"/>
          </w:tcPr>
          <w:p w14:paraId="51A6709C" w14:textId="77777777" w:rsidR="00E26232" w:rsidRPr="004A500C" w:rsidRDefault="00986AF6" w:rsidP="00CA2C5C">
            <w:pPr>
              <w:spacing w:before="0" w:after="0"/>
              <w:rPr>
                <w:i/>
              </w:rPr>
            </w:pPr>
            <w:r>
              <w:rPr>
                <w:i/>
              </w:rPr>
              <w:t>5</w:t>
            </w:r>
          </w:p>
        </w:tc>
        <w:tc>
          <w:tcPr>
            <w:tcW w:w="400" w:type="pct"/>
            <w:shd w:val="clear" w:color="auto" w:fill="auto"/>
            <w:vAlign w:val="center"/>
          </w:tcPr>
          <w:p w14:paraId="793B01F6" w14:textId="77777777" w:rsidR="00E26232" w:rsidRPr="00A40C73" w:rsidRDefault="00E26232" w:rsidP="00CA2C5C">
            <w:pPr>
              <w:spacing w:before="0" w:after="0"/>
            </w:pPr>
            <w:r w:rsidRPr="00A40C73">
              <w:t> </w:t>
            </w:r>
          </w:p>
        </w:tc>
      </w:tr>
      <w:tr w:rsidR="00E26232" w:rsidRPr="00A40C73" w14:paraId="1E2D26C1" w14:textId="77777777" w:rsidTr="0015202F">
        <w:trPr>
          <w:trHeight w:val="270"/>
        </w:trPr>
        <w:tc>
          <w:tcPr>
            <w:tcW w:w="582" w:type="pct"/>
            <w:shd w:val="clear" w:color="auto" w:fill="D9D9D9" w:themeFill="background1" w:themeFillShade="D9"/>
            <w:noWrap/>
            <w:vAlign w:val="bottom"/>
          </w:tcPr>
          <w:p w14:paraId="5F0DDC95" w14:textId="77777777" w:rsidR="00E26232" w:rsidRPr="00A40C73" w:rsidRDefault="00E26232" w:rsidP="00CA2C5C">
            <w:pPr>
              <w:spacing w:before="0" w:after="0"/>
            </w:pPr>
            <w:r w:rsidRPr="00A40C73">
              <w:t> </w:t>
            </w:r>
          </w:p>
        </w:tc>
        <w:tc>
          <w:tcPr>
            <w:tcW w:w="3617" w:type="pct"/>
            <w:shd w:val="clear" w:color="auto" w:fill="D9D9D9" w:themeFill="background1" w:themeFillShade="D9"/>
            <w:vAlign w:val="center"/>
          </w:tcPr>
          <w:p w14:paraId="31D4177F" w14:textId="77777777" w:rsidR="00E26232" w:rsidRPr="004A500C" w:rsidRDefault="00E26232" w:rsidP="00CA2C5C">
            <w:pPr>
              <w:spacing w:before="0" w:after="0"/>
              <w:rPr>
                <w:i/>
              </w:rPr>
            </w:pPr>
            <w:r w:rsidRPr="004A500C">
              <w:rPr>
                <w:i/>
              </w:rPr>
              <w:t>Sub Totals</w:t>
            </w:r>
          </w:p>
        </w:tc>
        <w:tc>
          <w:tcPr>
            <w:tcW w:w="400" w:type="pct"/>
            <w:shd w:val="clear" w:color="auto" w:fill="D9D9D9" w:themeFill="background1" w:themeFillShade="D9"/>
            <w:vAlign w:val="center"/>
          </w:tcPr>
          <w:p w14:paraId="30963509" w14:textId="77777777" w:rsidR="00E26232" w:rsidRPr="004A500C" w:rsidRDefault="00986AF6" w:rsidP="00986AF6">
            <w:pPr>
              <w:spacing w:before="0" w:after="0"/>
              <w:rPr>
                <w:i/>
              </w:rPr>
            </w:pPr>
            <w:r>
              <w:rPr>
                <w:i/>
              </w:rPr>
              <w:t>2</w:t>
            </w:r>
            <w:r w:rsidR="00AB51EF">
              <w:rPr>
                <w:i/>
              </w:rPr>
              <w:t>0</w:t>
            </w:r>
          </w:p>
        </w:tc>
        <w:tc>
          <w:tcPr>
            <w:tcW w:w="400" w:type="pct"/>
            <w:shd w:val="clear" w:color="auto" w:fill="D9D9D9" w:themeFill="background1" w:themeFillShade="D9"/>
            <w:vAlign w:val="center"/>
          </w:tcPr>
          <w:p w14:paraId="0D7D6234" w14:textId="77777777" w:rsidR="00E26232" w:rsidRPr="00A40C73" w:rsidRDefault="00E26232" w:rsidP="00CA2C5C">
            <w:pPr>
              <w:spacing w:before="0" w:after="0"/>
            </w:pPr>
            <w:r w:rsidRPr="00A40C73">
              <w:t> </w:t>
            </w:r>
          </w:p>
        </w:tc>
      </w:tr>
      <w:tr w:rsidR="00E26232" w:rsidRPr="00A40C73" w14:paraId="0B2B7FB0" w14:textId="77777777" w:rsidTr="00CA2C5C">
        <w:trPr>
          <w:trHeight w:val="570"/>
        </w:trPr>
        <w:tc>
          <w:tcPr>
            <w:tcW w:w="5000" w:type="pct"/>
            <w:gridSpan w:val="4"/>
            <w:shd w:val="clear" w:color="auto" w:fill="auto"/>
            <w:vAlign w:val="center"/>
          </w:tcPr>
          <w:p w14:paraId="453486FD" w14:textId="77777777" w:rsidR="00E26232" w:rsidRPr="00CC4AA1" w:rsidRDefault="00E26232" w:rsidP="00CA2C5C">
            <w:pPr>
              <w:spacing w:before="0" w:after="0"/>
              <w:rPr>
                <w:b/>
              </w:rPr>
            </w:pPr>
            <w:r w:rsidRPr="00CC4AA1">
              <w:rPr>
                <w:b/>
              </w:rPr>
              <w:t>3. Cost (25% of the total for the three assessment categories)</w:t>
            </w:r>
          </w:p>
        </w:tc>
      </w:tr>
      <w:tr w:rsidR="00E26232" w:rsidRPr="00A40C73" w14:paraId="46EFA018" w14:textId="77777777" w:rsidTr="0015202F">
        <w:trPr>
          <w:trHeight w:val="510"/>
        </w:trPr>
        <w:tc>
          <w:tcPr>
            <w:tcW w:w="582" w:type="pct"/>
            <w:shd w:val="clear" w:color="auto" w:fill="auto"/>
            <w:noWrap/>
            <w:vAlign w:val="bottom"/>
          </w:tcPr>
          <w:p w14:paraId="1ECE4C5F" w14:textId="77777777" w:rsidR="00E26232" w:rsidRPr="00A40C73" w:rsidRDefault="00E26232" w:rsidP="00CA2C5C">
            <w:pPr>
              <w:spacing w:before="0" w:after="0"/>
            </w:pPr>
            <w:r w:rsidRPr="00A40C73">
              <w:t> </w:t>
            </w:r>
          </w:p>
        </w:tc>
        <w:tc>
          <w:tcPr>
            <w:tcW w:w="3617" w:type="pct"/>
            <w:shd w:val="clear" w:color="auto" w:fill="auto"/>
            <w:vAlign w:val="center"/>
          </w:tcPr>
          <w:p w14:paraId="6B548C49" w14:textId="77777777" w:rsidR="00E26232" w:rsidRPr="004A500C" w:rsidRDefault="00E26232" w:rsidP="00CA2C5C">
            <w:pPr>
              <w:spacing w:before="0" w:after="0"/>
              <w:rPr>
                <w:i/>
              </w:rPr>
            </w:pPr>
            <w:r w:rsidRPr="004A500C">
              <w:rPr>
                <w:i/>
              </w:rPr>
              <w:t>Transparency and correctness of presentation</w:t>
            </w:r>
          </w:p>
        </w:tc>
        <w:tc>
          <w:tcPr>
            <w:tcW w:w="400" w:type="pct"/>
            <w:shd w:val="clear" w:color="auto" w:fill="auto"/>
            <w:vAlign w:val="center"/>
          </w:tcPr>
          <w:p w14:paraId="2596BA11" w14:textId="77777777" w:rsidR="00E26232" w:rsidRPr="004A500C" w:rsidRDefault="00986AF6" w:rsidP="00CA2C5C">
            <w:pPr>
              <w:spacing w:before="0" w:after="0"/>
              <w:rPr>
                <w:i/>
              </w:rPr>
            </w:pPr>
            <w:r>
              <w:rPr>
                <w:i/>
              </w:rPr>
              <w:t>10</w:t>
            </w:r>
          </w:p>
        </w:tc>
        <w:tc>
          <w:tcPr>
            <w:tcW w:w="400" w:type="pct"/>
            <w:shd w:val="clear" w:color="auto" w:fill="auto"/>
            <w:vAlign w:val="center"/>
          </w:tcPr>
          <w:p w14:paraId="226CE73C" w14:textId="77777777" w:rsidR="00E26232" w:rsidRPr="00A40C73" w:rsidRDefault="00E26232" w:rsidP="00CA2C5C">
            <w:pPr>
              <w:spacing w:before="0" w:after="0"/>
            </w:pPr>
            <w:r w:rsidRPr="00A40C73">
              <w:t> </w:t>
            </w:r>
          </w:p>
        </w:tc>
      </w:tr>
      <w:tr w:rsidR="00E26232" w:rsidRPr="00A40C73" w14:paraId="69E65E09" w14:textId="77777777" w:rsidTr="0015202F">
        <w:trPr>
          <w:trHeight w:val="765"/>
        </w:trPr>
        <w:tc>
          <w:tcPr>
            <w:tcW w:w="582" w:type="pct"/>
            <w:shd w:val="clear" w:color="auto" w:fill="auto"/>
            <w:noWrap/>
            <w:vAlign w:val="bottom"/>
          </w:tcPr>
          <w:p w14:paraId="71DD9481" w14:textId="77777777" w:rsidR="00E26232" w:rsidRPr="00A40C73" w:rsidRDefault="00E26232" w:rsidP="00CA2C5C">
            <w:pPr>
              <w:spacing w:before="0" w:after="0"/>
            </w:pPr>
            <w:r w:rsidRPr="00A40C73">
              <w:t> </w:t>
            </w:r>
          </w:p>
        </w:tc>
        <w:tc>
          <w:tcPr>
            <w:tcW w:w="3617" w:type="pct"/>
            <w:shd w:val="clear" w:color="auto" w:fill="auto"/>
            <w:vAlign w:val="center"/>
          </w:tcPr>
          <w:p w14:paraId="5C970642" w14:textId="77777777" w:rsidR="00E26232" w:rsidRPr="004A500C" w:rsidRDefault="00E26232" w:rsidP="00CA2C5C">
            <w:pPr>
              <w:spacing w:before="0" w:after="0"/>
              <w:rPr>
                <w:i/>
              </w:rPr>
            </w:pPr>
            <w:r w:rsidRPr="004A500C">
              <w:rPr>
                <w:i/>
              </w:rPr>
              <w:t>Fairness/reasonableness for the level of work and expertise required</w:t>
            </w:r>
          </w:p>
        </w:tc>
        <w:tc>
          <w:tcPr>
            <w:tcW w:w="400" w:type="pct"/>
            <w:shd w:val="clear" w:color="auto" w:fill="auto"/>
            <w:vAlign w:val="center"/>
          </w:tcPr>
          <w:p w14:paraId="28D7F34F" w14:textId="77777777" w:rsidR="00E26232" w:rsidRPr="004A500C" w:rsidRDefault="00AB51EF" w:rsidP="00CA2C5C">
            <w:pPr>
              <w:spacing w:before="0" w:after="0"/>
              <w:rPr>
                <w:i/>
              </w:rPr>
            </w:pPr>
            <w:r>
              <w:rPr>
                <w:i/>
              </w:rPr>
              <w:t>5</w:t>
            </w:r>
          </w:p>
        </w:tc>
        <w:tc>
          <w:tcPr>
            <w:tcW w:w="400" w:type="pct"/>
            <w:shd w:val="clear" w:color="auto" w:fill="auto"/>
            <w:vAlign w:val="center"/>
          </w:tcPr>
          <w:p w14:paraId="7F9DF5A9" w14:textId="77777777" w:rsidR="00E26232" w:rsidRPr="00A40C73" w:rsidRDefault="00E26232" w:rsidP="00CA2C5C">
            <w:pPr>
              <w:spacing w:before="0" w:after="0"/>
            </w:pPr>
            <w:r w:rsidRPr="00A40C73">
              <w:t> </w:t>
            </w:r>
          </w:p>
        </w:tc>
      </w:tr>
      <w:tr w:rsidR="00E26232" w:rsidRPr="00A40C73" w14:paraId="0FAC683C" w14:textId="77777777" w:rsidTr="0015202F">
        <w:trPr>
          <w:trHeight w:val="510"/>
        </w:trPr>
        <w:tc>
          <w:tcPr>
            <w:tcW w:w="582" w:type="pct"/>
            <w:shd w:val="clear" w:color="auto" w:fill="auto"/>
            <w:noWrap/>
            <w:vAlign w:val="bottom"/>
          </w:tcPr>
          <w:p w14:paraId="45B27309" w14:textId="77777777" w:rsidR="00E26232" w:rsidRPr="00A40C73" w:rsidRDefault="00E26232" w:rsidP="00CA2C5C">
            <w:pPr>
              <w:spacing w:before="0" w:after="0"/>
            </w:pPr>
            <w:r w:rsidRPr="00A40C73">
              <w:t> </w:t>
            </w:r>
          </w:p>
        </w:tc>
        <w:tc>
          <w:tcPr>
            <w:tcW w:w="3617" w:type="pct"/>
            <w:shd w:val="clear" w:color="auto" w:fill="auto"/>
            <w:vAlign w:val="center"/>
          </w:tcPr>
          <w:p w14:paraId="69F3EC18" w14:textId="77777777" w:rsidR="00E26232" w:rsidRPr="004A500C" w:rsidRDefault="00E26232" w:rsidP="00CA2C5C">
            <w:pPr>
              <w:spacing w:before="0" w:after="0"/>
              <w:rPr>
                <w:i/>
              </w:rPr>
            </w:pPr>
            <w:r w:rsidRPr="004A500C">
              <w:rPr>
                <w:i/>
              </w:rPr>
              <w:t>Appropriateness of ratio of senior to junior staff time</w:t>
            </w:r>
          </w:p>
        </w:tc>
        <w:tc>
          <w:tcPr>
            <w:tcW w:w="400" w:type="pct"/>
            <w:shd w:val="clear" w:color="auto" w:fill="auto"/>
            <w:vAlign w:val="center"/>
          </w:tcPr>
          <w:p w14:paraId="4DB54E07" w14:textId="77777777" w:rsidR="00E26232" w:rsidRPr="004A500C" w:rsidRDefault="00AB51EF" w:rsidP="00CA2C5C">
            <w:pPr>
              <w:spacing w:before="0" w:after="0"/>
              <w:rPr>
                <w:i/>
              </w:rPr>
            </w:pPr>
            <w:r>
              <w:rPr>
                <w:i/>
              </w:rPr>
              <w:t>5</w:t>
            </w:r>
          </w:p>
        </w:tc>
        <w:tc>
          <w:tcPr>
            <w:tcW w:w="400" w:type="pct"/>
            <w:shd w:val="clear" w:color="auto" w:fill="auto"/>
            <w:vAlign w:val="center"/>
          </w:tcPr>
          <w:p w14:paraId="3F7F3F4E" w14:textId="77777777" w:rsidR="00E26232" w:rsidRPr="00A40C73" w:rsidRDefault="00E26232" w:rsidP="00CA2C5C">
            <w:pPr>
              <w:spacing w:before="0" w:after="0"/>
            </w:pPr>
            <w:r w:rsidRPr="00A40C73">
              <w:t> </w:t>
            </w:r>
          </w:p>
        </w:tc>
      </w:tr>
      <w:tr w:rsidR="00E26232" w:rsidRPr="00A40C73" w14:paraId="7762D3D6" w14:textId="77777777" w:rsidTr="0015202F">
        <w:trPr>
          <w:trHeight w:val="525"/>
        </w:trPr>
        <w:tc>
          <w:tcPr>
            <w:tcW w:w="582" w:type="pct"/>
            <w:shd w:val="clear" w:color="auto" w:fill="auto"/>
            <w:noWrap/>
            <w:vAlign w:val="bottom"/>
          </w:tcPr>
          <w:p w14:paraId="6427718E" w14:textId="77777777" w:rsidR="00E26232" w:rsidRPr="00A40C73" w:rsidRDefault="00E26232" w:rsidP="00CA2C5C">
            <w:pPr>
              <w:spacing w:before="0" w:after="0"/>
            </w:pPr>
            <w:r w:rsidRPr="00A40C73">
              <w:t> </w:t>
            </w:r>
          </w:p>
        </w:tc>
        <w:tc>
          <w:tcPr>
            <w:tcW w:w="3617" w:type="pct"/>
            <w:shd w:val="clear" w:color="auto" w:fill="auto"/>
            <w:vAlign w:val="center"/>
          </w:tcPr>
          <w:p w14:paraId="583C316C" w14:textId="77777777" w:rsidR="00E26232" w:rsidRPr="004A500C" w:rsidRDefault="00E26232" w:rsidP="00CA2C5C">
            <w:pPr>
              <w:spacing w:before="0" w:after="0"/>
              <w:rPr>
                <w:i/>
              </w:rPr>
            </w:pPr>
            <w:r w:rsidRPr="004A500C">
              <w:rPr>
                <w:i/>
              </w:rPr>
              <w:t>Clarity of each team member’s contribution and value added</w:t>
            </w:r>
          </w:p>
        </w:tc>
        <w:tc>
          <w:tcPr>
            <w:tcW w:w="400" w:type="pct"/>
            <w:shd w:val="clear" w:color="auto" w:fill="auto"/>
            <w:vAlign w:val="center"/>
          </w:tcPr>
          <w:p w14:paraId="1840D819" w14:textId="77777777" w:rsidR="00E26232" w:rsidRPr="004A500C" w:rsidRDefault="00AB51EF" w:rsidP="00CA2C5C">
            <w:pPr>
              <w:spacing w:before="0" w:after="0"/>
              <w:rPr>
                <w:i/>
              </w:rPr>
            </w:pPr>
            <w:r>
              <w:rPr>
                <w:i/>
              </w:rPr>
              <w:t>5</w:t>
            </w:r>
          </w:p>
        </w:tc>
        <w:tc>
          <w:tcPr>
            <w:tcW w:w="400" w:type="pct"/>
            <w:shd w:val="clear" w:color="auto" w:fill="auto"/>
            <w:vAlign w:val="center"/>
          </w:tcPr>
          <w:p w14:paraId="0AAF0516" w14:textId="77777777" w:rsidR="00E26232" w:rsidRPr="00A40C73" w:rsidRDefault="00E26232" w:rsidP="00CA2C5C">
            <w:pPr>
              <w:spacing w:before="0" w:after="0"/>
            </w:pPr>
            <w:r w:rsidRPr="00A40C73">
              <w:t> </w:t>
            </w:r>
          </w:p>
        </w:tc>
      </w:tr>
      <w:tr w:rsidR="00E26232" w:rsidRPr="00A40C73" w14:paraId="5BC52717" w14:textId="77777777" w:rsidTr="0015202F">
        <w:trPr>
          <w:trHeight w:val="270"/>
        </w:trPr>
        <w:tc>
          <w:tcPr>
            <w:tcW w:w="582" w:type="pct"/>
            <w:shd w:val="clear" w:color="auto" w:fill="D9D9D9" w:themeFill="background1" w:themeFillShade="D9"/>
            <w:noWrap/>
            <w:vAlign w:val="bottom"/>
          </w:tcPr>
          <w:p w14:paraId="2565B773" w14:textId="77777777" w:rsidR="00E26232" w:rsidRPr="00A40C73" w:rsidRDefault="00E26232" w:rsidP="00CA2C5C">
            <w:pPr>
              <w:tabs>
                <w:tab w:val="left" w:pos="5191"/>
              </w:tabs>
              <w:spacing w:before="0" w:after="0"/>
            </w:pPr>
            <w:r w:rsidRPr="00A40C73">
              <w:t> </w:t>
            </w:r>
          </w:p>
        </w:tc>
        <w:tc>
          <w:tcPr>
            <w:tcW w:w="3617" w:type="pct"/>
            <w:shd w:val="clear" w:color="auto" w:fill="D9D9D9" w:themeFill="background1" w:themeFillShade="D9"/>
            <w:vAlign w:val="center"/>
          </w:tcPr>
          <w:p w14:paraId="4A3B703F" w14:textId="77777777" w:rsidR="00E26232" w:rsidRPr="004A500C" w:rsidRDefault="00E26232"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654E06F0" w14:textId="77777777" w:rsidR="00E26232" w:rsidRPr="004A500C" w:rsidRDefault="00986AF6" w:rsidP="00986AF6">
            <w:pPr>
              <w:tabs>
                <w:tab w:val="left" w:pos="5191"/>
              </w:tabs>
              <w:spacing w:before="0" w:after="0"/>
              <w:rPr>
                <w:i/>
              </w:rPr>
            </w:pPr>
            <w:r>
              <w:rPr>
                <w:i/>
              </w:rPr>
              <w:t>25</w:t>
            </w:r>
          </w:p>
        </w:tc>
        <w:tc>
          <w:tcPr>
            <w:tcW w:w="400" w:type="pct"/>
            <w:shd w:val="clear" w:color="auto" w:fill="D9D9D9" w:themeFill="background1" w:themeFillShade="D9"/>
            <w:vAlign w:val="center"/>
          </w:tcPr>
          <w:p w14:paraId="7D6D0E29" w14:textId="77777777" w:rsidR="00E26232" w:rsidRPr="00A40C73" w:rsidRDefault="00E26232" w:rsidP="00CA2C5C">
            <w:pPr>
              <w:tabs>
                <w:tab w:val="left" w:pos="5191"/>
              </w:tabs>
              <w:spacing w:before="0" w:after="0"/>
            </w:pPr>
            <w:r w:rsidRPr="00A40C73">
              <w:t> </w:t>
            </w:r>
          </w:p>
        </w:tc>
      </w:tr>
      <w:tr w:rsidR="00E26232" w:rsidRPr="00A40C73" w14:paraId="44FFFD96" w14:textId="77777777" w:rsidTr="0015202F">
        <w:trPr>
          <w:trHeight w:val="270"/>
        </w:trPr>
        <w:tc>
          <w:tcPr>
            <w:tcW w:w="4199" w:type="pct"/>
            <w:gridSpan w:val="2"/>
            <w:shd w:val="clear" w:color="auto" w:fill="D9D9D9" w:themeFill="background1" w:themeFillShade="D9"/>
            <w:noWrap/>
            <w:vAlign w:val="center"/>
          </w:tcPr>
          <w:p w14:paraId="35798249" w14:textId="77777777" w:rsidR="00E26232" w:rsidRPr="004A500C" w:rsidRDefault="00E26232"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187F7B3" w14:textId="77777777" w:rsidR="00E26232" w:rsidRPr="004A500C" w:rsidRDefault="00E26232" w:rsidP="00CA2C5C">
            <w:pPr>
              <w:tabs>
                <w:tab w:val="left" w:pos="5191"/>
              </w:tabs>
              <w:spacing w:before="0" w:after="0"/>
              <w:rPr>
                <w:i/>
              </w:rPr>
            </w:pPr>
            <w:r w:rsidRPr="004A500C">
              <w:rPr>
                <w:i/>
              </w:rPr>
              <w:t>100</w:t>
            </w:r>
          </w:p>
        </w:tc>
        <w:tc>
          <w:tcPr>
            <w:tcW w:w="400" w:type="pct"/>
            <w:shd w:val="clear" w:color="auto" w:fill="D9D9D9" w:themeFill="background1" w:themeFillShade="D9"/>
            <w:vAlign w:val="center"/>
          </w:tcPr>
          <w:p w14:paraId="283644F4" w14:textId="77777777" w:rsidR="00E26232" w:rsidRDefault="00E26232" w:rsidP="00CA2C5C">
            <w:pPr>
              <w:tabs>
                <w:tab w:val="left" w:pos="5191"/>
              </w:tabs>
              <w:spacing w:before="0" w:after="0"/>
            </w:pPr>
          </w:p>
        </w:tc>
      </w:tr>
    </w:tbl>
    <w:p w14:paraId="2BB03F22" w14:textId="77777777" w:rsidR="004A500C" w:rsidRPr="00A77B3D" w:rsidRDefault="004A500C" w:rsidP="004A500C">
      <w:pPr>
        <w:pStyle w:val="Heading2"/>
      </w:pPr>
      <w:bookmarkStart w:id="92" w:name="_Toc240184179"/>
      <w:bookmarkStart w:id="93" w:name="_Toc304551893"/>
      <w:bookmarkStart w:id="94" w:name="_Toc304552202"/>
      <w:bookmarkStart w:id="95" w:name="_Toc368410342"/>
      <w:bookmarkStart w:id="96" w:name="_Toc369868128"/>
      <w:r w:rsidRPr="00A77B3D">
        <w:t>Payment</w:t>
      </w:r>
      <w:bookmarkEnd w:id="92"/>
      <w:bookmarkEnd w:id="93"/>
      <w:bookmarkEnd w:id="94"/>
      <w:bookmarkEnd w:id="95"/>
      <w:bookmarkEnd w:id="96"/>
    </w:p>
    <w:p w14:paraId="2372B473" w14:textId="77777777" w:rsidR="009E2E45" w:rsidRDefault="004A500C" w:rsidP="004A500C">
      <w:r w:rsidRPr="00A40C73">
        <w:t xml:space="preserve">Payment will be made </w:t>
      </w:r>
      <w:r w:rsidR="009E2E45">
        <w:t>in two instalments each representing 50% of the to</w:t>
      </w:r>
      <w:r w:rsidR="00056756">
        <w:t>t</w:t>
      </w:r>
      <w:r w:rsidR="009E2E45">
        <w:t xml:space="preserve">al contract value </w:t>
      </w:r>
      <w:r w:rsidR="00056756">
        <w:t xml:space="preserve">including VAT </w:t>
      </w:r>
      <w:proofErr w:type="gramStart"/>
      <w:r w:rsidR="009E2E45">
        <w:t>on the basis of</w:t>
      </w:r>
      <w:proofErr w:type="gramEnd"/>
      <w:r w:rsidR="009E2E45">
        <w:t xml:space="preserve"> the following schedule:</w:t>
      </w:r>
    </w:p>
    <w:p w14:paraId="028162FE" w14:textId="77777777" w:rsidR="009E2E45" w:rsidRDefault="009E2E45" w:rsidP="00E4033F">
      <w:pPr>
        <w:pStyle w:val="ListParagraph"/>
        <w:numPr>
          <w:ilvl w:val="0"/>
          <w:numId w:val="6"/>
        </w:numPr>
      </w:pPr>
      <w:r>
        <w:t xml:space="preserve">On satisfactory completion of </w:t>
      </w:r>
      <w:r w:rsidR="00EB018B">
        <w:t>milestone 1</w:t>
      </w:r>
      <w:r w:rsidR="00056756">
        <w:t>, expected to be</w:t>
      </w:r>
      <w:r w:rsidR="00EB018B">
        <w:t xml:space="preserve"> in</w:t>
      </w:r>
      <w:r w:rsidR="00056756">
        <w:t xml:space="preserve"> </w:t>
      </w:r>
      <w:r w:rsidR="00EB018B">
        <w:t>mid-October</w:t>
      </w:r>
      <w:r w:rsidR="00056756">
        <w:t xml:space="preserve"> 201</w:t>
      </w:r>
      <w:r w:rsidR="00EB018B">
        <w:t>9</w:t>
      </w:r>
      <w:r w:rsidR="00056756">
        <w:t>;</w:t>
      </w:r>
    </w:p>
    <w:p w14:paraId="38BF5B21" w14:textId="77777777" w:rsidR="00056756" w:rsidRDefault="00056756" w:rsidP="00E4033F">
      <w:pPr>
        <w:pStyle w:val="ListParagraph"/>
        <w:numPr>
          <w:ilvl w:val="0"/>
          <w:numId w:val="6"/>
        </w:numPr>
      </w:pPr>
      <w:r>
        <w:t xml:space="preserve">On satisfactory completion of </w:t>
      </w:r>
      <w:r w:rsidR="00EB018B">
        <w:t>milestone 2, 3 &amp; 4</w:t>
      </w:r>
      <w:r>
        <w:t xml:space="preserve">, expected to be end </w:t>
      </w:r>
      <w:r w:rsidR="0029738E">
        <w:t xml:space="preserve">of </w:t>
      </w:r>
      <w:r w:rsidR="00EB018B">
        <w:t xml:space="preserve">December </w:t>
      </w:r>
      <w:r>
        <w:t>201</w:t>
      </w:r>
      <w:r w:rsidR="00EB018B">
        <w:t>9.</w:t>
      </w:r>
    </w:p>
    <w:p w14:paraId="2017C4F4" w14:textId="77777777" w:rsidR="004A500C" w:rsidRDefault="00056756" w:rsidP="004A500C">
      <w:r>
        <w:t xml:space="preserve">In each case </w:t>
      </w:r>
      <w:r w:rsidR="0066314B">
        <w:t>payment will follow</w:t>
      </w:r>
      <w:r>
        <w:t xml:space="preserve"> the submission of invoices </w:t>
      </w:r>
      <w:r w:rsidR="004A500C" w:rsidRPr="00A40C73">
        <w:t xml:space="preserve">and based on satisfactory undertaking of the </w:t>
      </w:r>
      <w:r>
        <w:t xml:space="preserve">relevant </w:t>
      </w:r>
      <w:r w:rsidR="004A500C" w:rsidRPr="00A40C73">
        <w:t>contractual elements to the agreed standa</w:t>
      </w:r>
      <w:bookmarkStart w:id="97" w:name="_Toc205114033"/>
      <w:bookmarkStart w:id="98" w:name="_Toc212344509"/>
      <w:bookmarkStart w:id="99" w:name="_Toc212344691"/>
      <w:r w:rsidR="004A500C" w:rsidRPr="00A40C73">
        <w:t>rd of the JNCC Project Officer.</w:t>
      </w:r>
    </w:p>
    <w:p w14:paraId="4AEB8574" w14:textId="77777777" w:rsidR="004A500C" w:rsidRPr="00A77B3D" w:rsidRDefault="004A500C" w:rsidP="004A500C">
      <w:pPr>
        <w:pStyle w:val="Heading2"/>
      </w:pPr>
      <w:bookmarkStart w:id="100" w:name="_Toc304551894"/>
      <w:bookmarkStart w:id="101" w:name="_Toc304552203"/>
      <w:bookmarkStart w:id="102" w:name="_Toc368410344"/>
      <w:bookmarkStart w:id="103" w:name="_Toc369868129"/>
      <w:r w:rsidRPr="00A77B3D">
        <w:t xml:space="preserve">Additional </w:t>
      </w:r>
      <w:r>
        <w:t>Contractor</w:t>
      </w:r>
      <w:r w:rsidRPr="00A77B3D">
        <w:t xml:space="preserve"> requirements</w:t>
      </w:r>
      <w:bookmarkEnd w:id="97"/>
      <w:bookmarkEnd w:id="98"/>
      <w:bookmarkEnd w:id="99"/>
      <w:bookmarkEnd w:id="100"/>
      <w:bookmarkEnd w:id="101"/>
      <w:bookmarkEnd w:id="102"/>
      <w:bookmarkEnd w:id="103"/>
    </w:p>
    <w:p w14:paraId="486B918D" w14:textId="77777777" w:rsidR="004A500C" w:rsidRDefault="004A500C" w:rsidP="004A500C">
      <w:r w:rsidRPr="00A40C73">
        <w:t>All tenderers are requested to carefully read the Terms and Conditions applying to this contract. Payment will only be made upon delivery of key milestones.</w:t>
      </w:r>
    </w:p>
    <w:p w14:paraId="61BBA2F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667C847" w14:textId="77777777" w:rsidR="00594A9A" w:rsidRDefault="004A500C" w:rsidP="004A500C">
      <w:r w:rsidRPr="00A40C73">
        <w:lastRenderedPageBreak/>
        <w:t xml:space="preserve">The </w:t>
      </w:r>
      <w:r>
        <w:t>Contractor</w:t>
      </w:r>
      <w:r w:rsidRPr="00A40C73">
        <w:t xml:space="preserve"> is expected to supply all necessary equipment, software, licences etc. to carry out the obligations required under the contract.</w:t>
      </w:r>
    </w:p>
    <w:p w14:paraId="067B30E0" w14:textId="77777777" w:rsidR="004A500C" w:rsidRDefault="004A500C" w:rsidP="00A12981"/>
    <w:sectPr w:rsidR="004A500C" w:rsidSect="002D4BFC">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CA984" w14:textId="77777777" w:rsidR="00071424" w:rsidRDefault="00071424" w:rsidP="004A500C">
      <w:pPr>
        <w:spacing w:before="0" w:after="0"/>
      </w:pPr>
      <w:r>
        <w:separator/>
      </w:r>
    </w:p>
  </w:endnote>
  <w:endnote w:type="continuationSeparator" w:id="0">
    <w:p w14:paraId="2272281D" w14:textId="77777777" w:rsidR="00071424" w:rsidRDefault="000714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A279E" w14:textId="77777777" w:rsidR="003233B8" w:rsidRDefault="00AD4C78" w:rsidP="00CA2C5C">
    <w:pPr>
      <w:pStyle w:val="Footer"/>
      <w:rPr>
        <w:rStyle w:val="PageNumber"/>
      </w:rPr>
    </w:pPr>
    <w:r>
      <w:rPr>
        <w:rStyle w:val="PageNumber"/>
      </w:rPr>
      <w:fldChar w:fldCharType="begin"/>
    </w:r>
    <w:r w:rsidR="003233B8">
      <w:rPr>
        <w:rStyle w:val="PageNumber"/>
      </w:rPr>
      <w:instrText xml:space="preserve">PAGE  </w:instrText>
    </w:r>
    <w:r>
      <w:rPr>
        <w:rStyle w:val="PageNumber"/>
      </w:rPr>
      <w:fldChar w:fldCharType="end"/>
    </w:r>
  </w:p>
  <w:p w14:paraId="7BAEC26B" w14:textId="77777777" w:rsidR="003233B8" w:rsidRDefault="003233B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4C019" w14:textId="77777777" w:rsidR="003233B8" w:rsidRPr="001402FC" w:rsidRDefault="00AD4C78" w:rsidP="001402FC">
    <w:pPr>
      <w:pStyle w:val="Footer"/>
      <w:jc w:val="right"/>
      <w:rPr>
        <w:sz w:val="20"/>
        <w:szCs w:val="20"/>
      </w:rPr>
    </w:pPr>
    <w:r w:rsidRPr="001402FC">
      <w:rPr>
        <w:rStyle w:val="PageNumber"/>
        <w:sz w:val="20"/>
        <w:szCs w:val="20"/>
      </w:rPr>
      <w:fldChar w:fldCharType="begin"/>
    </w:r>
    <w:r w:rsidR="003233B8" w:rsidRPr="001402FC">
      <w:rPr>
        <w:rStyle w:val="PageNumber"/>
        <w:sz w:val="20"/>
        <w:szCs w:val="20"/>
      </w:rPr>
      <w:instrText xml:space="preserve">PAGE  </w:instrText>
    </w:r>
    <w:r w:rsidRPr="001402FC">
      <w:rPr>
        <w:rStyle w:val="PageNumber"/>
        <w:sz w:val="20"/>
        <w:szCs w:val="20"/>
      </w:rPr>
      <w:fldChar w:fldCharType="separate"/>
    </w:r>
    <w:r w:rsidR="00AB7F96">
      <w:rPr>
        <w:rStyle w:val="PageNumber"/>
        <w:noProof/>
        <w:sz w:val="20"/>
        <w:szCs w:val="20"/>
      </w:rPr>
      <w:t>1</w:t>
    </w:r>
    <w:r w:rsidRPr="001402FC">
      <w:rPr>
        <w:rStyle w:val="PageNumbe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C7921" w14:textId="77777777" w:rsidR="0087112C" w:rsidRDefault="00871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C98C3" w14:textId="77777777" w:rsidR="00071424" w:rsidRDefault="00071424" w:rsidP="004A500C">
      <w:pPr>
        <w:spacing w:before="0" w:after="0"/>
      </w:pPr>
      <w:r>
        <w:separator/>
      </w:r>
    </w:p>
  </w:footnote>
  <w:footnote w:type="continuationSeparator" w:id="0">
    <w:p w14:paraId="65C53B30" w14:textId="77777777" w:rsidR="00071424" w:rsidRDefault="00071424" w:rsidP="004A500C">
      <w:pPr>
        <w:spacing w:before="0" w:after="0"/>
      </w:pPr>
      <w:r>
        <w:continuationSeparator/>
      </w:r>
    </w:p>
  </w:footnote>
  <w:footnote w:id="1">
    <w:p w14:paraId="59EDC8BB" w14:textId="77777777" w:rsidR="005729AD" w:rsidRPr="00E11F9E" w:rsidRDefault="005729AD" w:rsidP="00E11F9E">
      <w:pPr>
        <w:pStyle w:val="FootnoteText"/>
        <w:spacing w:before="0" w:after="0"/>
        <w:rPr>
          <w:sz w:val="18"/>
          <w:szCs w:val="18"/>
        </w:rPr>
      </w:pPr>
      <w:r w:rsidRPr="00E11F9E">
        <w:rPr>
          <w:rStyle w:val="FootnoteReference"/>
          <w:sz w:val="18"/>
          <w:szCs w:val="18"/>
        </w:rPr>
        <w:footnoteRef/>
      </w:r>
      <w:r w:rsidRPr="00E11F9E">
        <w:rPr>
          <w:sz w:val="18"/>
          <w:szCs w:val="18"/>
        </w:rPr>
        <w:t xml:space="preserve"> </w:t>
      </w:r>
      <w:hyperlink r:id="rId1" w:history="1">
        <w:r w:rsidR="00F6304A" w:rsidRPr="00E11F9E">
          <w:rPr>
            <w:rStyle w:val="Hyperlink"/>
            <w:sz w:val="18"/>
            <w:szCs w:val="18"/>
          </w:rPr>
          <w:t>Hurricane preparedness plans for the British Overseas Territories in the Caribbean</w:t>
        </w:r>
      </w:hyperlink>
      <w:r w:rsidR="00E11F9E" w:rsidRPr="00E11F9E">
        <w:rPr>
          <w:sz w:val="18"/>
          <w:szCs w:val="18"/>
        </w:rPr>
        <w:t xml:space="preserve">, July 2019 </w:t>
      </w:r>
    </w:p>
  </w:footnote>
  <w:footnote w:id="2">
    <w:p w14:paraId="123A8C0C" w14:textId="77777777" w:rsidR="003B49DF" w:rsidRDefault="003B49DF" w:rsidP="00321FB7">
      <w:pPr>
        <w:pStyle w:val="FootnoteText"/>
        <w:spacing w:before="0" w:after="0"/>
      </w:pPr>
      <w:r>
        <w:rPr>
          <w:rStyle w:val="FootnoteReference"/>
        </w:rPr>
        <w:footnoteRef/>
      </w:r>
      <w:r>
        <w:t xml:space="preserve"> </w:t>
      </w:r>
      <w:hyperlink r:id="rId2" w:history="1">
        <w:r w:rsidRPr="003B49DF">
          <w:rPr>
            <w:rStyle w:val="Hyperlink"/>
          </w:rPr>
          <w:t>Medium Term Fiscal Plan 2018-2020</w:t>
        </w:r>
      </w:hyperlink>
      <w:r>
        <w:t xml:space="preserve"> (last accessed June 2019)</w:t>
      </w:r>
    </w:p>
  </w:footnote>
  <w:footnote w:id="3">
    <w:p w14:paraId="6B1B613A" w14:textId="77777777" w:rsidR="00DD1ED4" w:rsidRPr="00E746A5" w:rsidRDefault="00DD1ED4" w:rsidP="00E11F9E">
      <w:pPr>
        <w:pStyle w:val="FootnoteText"/>
        <w:spacing w:before="0" w:after="0"/>
        <w:ind w:left="142" w:hanging="142"/>
        <w:rPr>
          <w:sz w:val="18"/>
          <w:szCs w:val="18"/>
        </w:rPr>
      </w:pPr>
      <w:r w:rsidRPr="00E11F9E">
        <w:rPr>
          <w:rStyle w:val="FootnoteReference"/>
          <w:sz w:val="18"/>
          <w:szCs w:val="18"/>
        </w:rPr>
        <w:footnoteRef/>
      </w:r>
      <w:r w:rsidRPr="00E11F9E">
        <w:rPr>
          <w:sz w:val="18"/>
          <w:szCs w:val="18"/>
        </w:rPr>
        <w:t xml:space="preserve"> </w:t>
      </w:r>
      <w:hyperlink r:id="rId3" w:history="1">
        <w:r w:rsidR="00730160" w:rsidRPr="00E11F9E">
          <w:rPr>
            <w:rStyle w:val="Hyperlink"/>
            <w:sz w:val="18"/>
            <w:szCs w:val="18"/>
          </w:rPr>
          <w:t>An assessment of the value of natural capital in protective service</w:t>
        </w:r>
        <w:r w:rsidR="00E746A5" w:rsidRPr="00E11F9E">
          <w:rPr>
            <w:rStyle w:val="Hyperlink"/>
            <w:sz w:val="18"/>
            <w:szCs w:val="18"/>
          </w:rPr>
          <w:t xml:space="preserve"> against coastal and inland flooding in the UK Overseas Territory of the </w:t>
        </w:r>
        <w:r w:rsidRPr="00E11F9E">
          <w:rPr>
            <w:rStyle w:val="Hyperlink"/>
            <w:sz w:val="18"/>
            <w:szCs w:val="18"/>
          </w:rPr>
          <w:t>British Virgin Islands</w:t>
        </w:r>
      </w:hyperlink>
      <w:r w:rsidRPr="00E746A5">
        <w:rPr>
          <w:sz w:val="18"/>
          <w:szCs w:val="18"/>
        </w:rPr>
        <w:t xml:space="preserve"> </w:t>
      </w:r>
      <w:r w:rsidR="00E746A5" w:rsidRPr="00E746A5">
        <w:rPr>
          <w:sz w:val="18"/>
          <w:szCs w:val="18"/>
        </w:rPr>
        <w:t>(</w:t>
      </w:r>
      <w:hyperlink r:id="rId4" w:history="1">
        <w:r w:rsidR="00E746A5" w:rsidRPr="00E746A5">
          <w:rPr>
            <w:rStyle w:val="Hyperlink"/>
            <w:color w:val="000000" w:themeColor="text1"/>
            <w:sz w:val="18"/>
            <w:szCs w:val="18"/>
            <w:u w:val="none"/>
          </w:rPr>
          <w:t>last accessed June 2019</w:t>
        </w:r>
      </w:hyperlink>
      <w:r w:rsidR="00E746A5" w:rsidRPr="00E746A5">
        <w:rPr>
          <w:sz w:val="18"/>
          <w:szCs w:val="18"/>
        </w:rPr>
        <w:t>)</w:t>
      </w:r>
      <w:r w:rsidRPr="00E746A5">
        <w:rPr>
          <w:sz w:val="18"/>
          <w:szCs w:val="18"/>
        </w:rPr>
        <w:t>.</w:t>
      </w:r>
    </w:p>
  </w:footnote>
  <w:footnote w:id="4">
    <w:p w14:paraId="146DE91B" w14:textId="77777777" w:rsidR="00613401" w:rsidRPr="00E746A5" w:rsidRDefault="00613401" w:rsidP="00E746A5">
      <w:pPr>
        <w:pStyle w:val="FootnoteText"/>
        <w:spacing w:before="0" w:after="0"/>
        <w:ind w:left="142" w:hanging="142"/>
        <w:rPr>
          <w:sz w:val="18"/>
          <w:szCs w:val="18"/>
        </w:rPr>
      </w:pPr>
      <w:r w:rsidRPr="00E746A5">
        <w:rPr>
          <w:rStyle w:val="FootnoteReference"/>
          <w:sz w:val="18"/>
          <w:szCs w:val="18"/>
        </w:rPr>
        <w:footnoteRef/>
      </w:r>
      <w:r w:rsidRPr="00E746A5">
        <w:rPr>
          <w:sz w:val="18"/>
          <w:szCs w:val="18"/>
        </w:rPr>
        <w:t xml:space="preserve"> Technical note: Development of environmental indicators for the British Virgin Islands report available upon request from JNCC</w:t>
      </w:r>
    </w:p>
  </w:footnote>
  <w:footnote w:id="5">
    <w:p w14:paraId="57946E2C" w14:textId="77777777" w:rsidR="005944A4" w:rsidRDefault="005944A4" w:rsidP="00E746A5">
      <w:pPr>
        <w:pStyle w:val="FootnoteText"/>
        <w:spacing w:before="0" w:after="0"/>
        <w:ind w:left="142" w:hanging="142"/>
      </w:pPr>
      <w:r w:rsidRPr="00E746A5">
        <w:rPr>
          <w:rStyle w:val="FootnoteReference"/>
          <w:sz w:val="18"/>
          <w:szCs w:val="18"/>
        </w:rPr>
        <w:footnoteRef/>
      </w:r>
      <w:r w:rsidRPr="00E746A5">
        <w:rPr>
          <w:sz w:val="18"/>
          <w:szCs w:val="18"/>
        </w:rPr>
        <w:t xml:space="preserve"> 25 Year Environmental Plan indicators for British Virgin Islands available upon request from JNCC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81626" w14:textId="77777777" w:rsidR="0087112C" w:rsidRDefault="00871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6B8AF" w14:textId="18A8150F" w:rsidR="003233B8" w:rsidRDefault="003233B8">
    <w:pPr>
      <w:pStyle w:val="Header"/>
    </w:pPr>
    <w:r>
      <w:tab/>
    </w:r>
    <w:r>
      <w:tab/>
    </w:r>
    <w:r w:rsidR="0087112C">
      <w:t>June 2019</w:t>
    </w:r>
  </w:p>
  <w:p w14:paraId="6CA7DED3" w14:textId="77777777" w:rsidR="003233B8" w:rsidRDefault="00323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FE1AF" w14:textId="77777777" w:rsidR="0087112C" w:rsidRDefault="0087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905BB"/>
    <w:multiLevelType w:val="hybridMultilevel"/>
    <w:tmpl w:val="BA805000"/>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EB22819"/>
    <w:multiLevelType w:val="hybridMultilevel"/>
    <w:tmpl w:val="8F702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50333D"/>
    <w:multiLevelType w:val="hybridMultilevel"/>
    <w:tmpl w:val="F0987E0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C5413A0"/>
    <w:multiLevelType w:val="hybridMultilevel"/>
    <w:tmpl w:val="CD42F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95065D"/>
    <w:multiLevelType w:val="hybridMultilevel"/>
    <w:tmpl w:val="7A3258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9"/>
  </w:num>
  <w:num w:numId="4">
    <w:abstractNumId w:val="0"/>
  </w:num>
  <w:num w:numId="5">
    <w:abstractNumId w:val="7"/>
  </w:num>
  <w:num w:numId="6">
    <w:abstractNumId w:val="1"/>
  </w:num>
  <w:num w:numId="7">
    <w:abstractNumId w:val="2"/>
  </w:num>
  <w:num w:numId="8">
    <w:abstractNumId w:val="6"/>
  </w:num>
  <w:num w:numId="9">
    <w:abstractNumId w:val="4"/>
  </w:num>
  <w:num w:numId="10">
    <w:abstractNumId w:val="8"/>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22B8"/>
    <w:rsid w:val="00002564"/>
    <w:rsid w:val="00002DBD"/>
    <w:rsid w:val="0000560A"/>
    <w:rsid w:val="000124B5"/>
    <w:rsid w:val="00012EBE"/>
    <w:rsid w:val="00017254"/>
    <w:rsid w:val="00020C99"/>
    <w:rsid w:val="000233AC"/>
    <w:rsid w:val="00026EE1"/>
    <w:rsid w:val="000337C1"/>
    <w:rsid w:val="00034BF6"/>
    <w:rsid w:val="000421E9"/>
    <w:rsid w:val="00050D28"/>
    <w:rsid w:val="00056756"/>
    <w:rsid w:val="0006240E"/>
    <w:rsid w:val="000634E8"/>
    <w:rsid w:val="00071063"/>
    <w:rsid w:val="00071424"/>
    <w:rsid w:val="00073E75"/>
    <w:rsid w:val="00092EEF"/>
    <w:rsid w:val="00094ADF"/>
    <w:rsid w:val="000A2404"/>
    <w:rsid w:val="000A2E29"/>
    <w:rsid w:val="000C3EF9"/>
    <w:rsid w:val="000D4E05"/>
    <w:rsid w:val="000D6DFB"/>
    <w:rsid w:val="000D7350"/>
    <w:rsid w:val="000E67A6"/>
    <w:rsid w:val="000F2944"/>
    <w:rsid w:val="000F2CA8"/>
    <w:rsid w:val="000F5F4A"/>
    <w:rsid w:val="00101FDD"/>
    <w:rsid w:val="00105F2C"/>
    <w:rsid w:val="00110B77"/>
    <w:rsid w:val="00110EC5"/>
    <w:rsid w:val="001130BC"/>
    <w:rsid w:val="00113721"/>
    <w:rsid w:val="00117F1B"/>
    <w:rsid w:val="001354C8"/>
    <w:rsid w:val="001402FC"/>
    <w:rsid w:val="0014755E"/>
    <w:rsid w:val="0015202F"/>
    <w:rsid w:val="00156F2A"/>
    <w:rsid w:val="001600FE"/>
    <w:rsid w:val="001634A2"/>
    <w:rsid w:val="001642F6"/>
    <w:rsid w:val="001655FE"/>
    <w:rsid w:val="00166AA8"/>
    <w:rsid w:val="001709FC"/>
    <w:rsid w:val="0017424D"/>
    <w:rsid w:val="00185A97"/>
    <w:rsid w:val="00193636"/>
    <w:rsid w:val="001A3FCD"/>
    <w:rsid w:val="001A73C7"/>
    <w:rsid w:val="001B4B2D"/>
    <w:rsid w:val="001B69A8"/>
    <w:rsid w:val="001E4054"/>
    <w:rsid w:val="001E5824"/>
    <w:rsid w:val="001E7380"/>
    <w:rsid w:val="001F077A"/>
    <w:rsid w:val="001F2301"/>
    <w:rsid w:val="001F3D1B"/>
    <w:rsid w:val="002024B2"/>
    <w:rsid w:val="00207C83"/>
    <w:rsid w:val="002131E8"/>
    <w:rsid w:val="002178F7"/>
    <w:rsid w:val="00223BC5"/>
    <w:rsid w:val="00244832"/>
    <w:rsid w:val="00246F6B"/>
    <w:rsid w:val="002572D0"/>
    <w:rsid w:val="0025797A"/>
    <w:rsid w:val="00261756"/>
    <w:rsid w:val="0026238A"/>
    <w:rsid w:val="00264016"/>
    <w:rsid w:val="00271991"/>
    <w:rsid w:val="00277229"/>
    <w:rsid w:val="00281102"/>
    <w:rsid w:val="002953CC"/>
    <w:rsid w:val="0029738E"/>
    <w:rsid w:val="002A0617"/>
    <w:rsid w:val="002C1430"/>
    <w:rsid w:val="002C46E8"/>
    <w:rsid w:val="002C72C6"/>
    <w:rsid w:val="002D1D18"/>
    <w:rsid w:val="002D288D"/>
    <w:rsid w:val="002D4BFC"/>
    <w:rsid w:val="002D7062"/>
    <w:rsid w:val="002E7F5D"/>
    <w:rsid w:val="002F4A4D"/>
    <w:rsid w:val="003051A8"/>
    <w:rsid w:val="00307CFE"/>
    <w:rsid w:val="00314981"/>
    <w:rsid w:val="0031763A"/>
    <w:rsid w:val="00321EB4"/>
    <w:rsid w:val="00321FB7"/>
    <w:rsid w:val="003233B8"/>
    <w:rsid w:val="00324163"/>
    <w:rsid w:val="003341C6"/>
    <w:rsid w:val="00336953"/>
    <w:rsid w:val="00356567"/>
    <w:rsid w:val="00357248"/>
    <w:rsid w:val="00365601"/>
    <w:rsid w:val="0036660A"/>
    <w:rsid w:val="00372D86"/>
    <w:rsid w:val="003763D2"/>
    <w:rsid w:val="0037719E"/>
    <w:rsid w:val="00377F41"/>
    <w:rsid w:val="00383D50"/>
    <w:rsid w:val="00390C21"/>
    <w:rsid w:val="00395A80"/>
    <w:rsid w:val="003B49DF"/>
    <w:rsid w:val="003D72C4"/>
    <w:rsid w:val="003E095B"/>
    <w:rsid w:val="003F7383"/>
    <w:rsid w:val="004015A4"/>
    <w:rsid w:val="00434B0C"/>
    <w:rsid w:val="0043549A"/>
    <w:rsid w:val="0043749E"/>
    <w:rsid w:val="00457DEB"/>
    <w:rsid w:val="00467EB3"/>
    <w:rsid w:val="00471ED9"/>
    <w:rsid w:val="00485E06"/>
    <w:rsid w:val="00490F80"/>
    <w:rsid w:val="00493313"/>
    <w:rsid w:val="004A1353"/>
    <w:rsid w:val="004A300E"/>
    <w:rsid w:val="004A500C"/>
    <w:rsid w:val="004A5F57"/>
    <w:rsid w:val="004A7C81"/>
    <w:rsid w:val="004C0F17"/>
    <w:rsid w:val="004D247B"/>
    <w:rsid w:val="004D7961"/>
    <w:rsid w:val="004F65E8"/>
    <w:rsid w:val="0050409D"/>
    <w:rsid w:val="005065C6"/>
    <w:rsid w:val="00517CC6"/>
    <w:rsid w:val="005308D0"/>
    <w:rsid w:val="005670DB"/>
    <w:rsid w:val="0057225F"/>
    <w:rsid w:val="005729AD"/>
    <w:rsid w:val="00581AC8"/>
    <w:rsid w:val="00582982"/>
    <w:rsid w:val="005832BF"/>
    <w:rsid w:val="00584A66"/>
    <w:rsid w:val="0058671B"/>
    <w:rsid w:val="005915EB"/>
    <w:rsid w:val="005944A4"/>
    <w:rsid w:val="00594A9A"/>
    <w:rsid w:val="005957ED"/>
    <w:rsid w:val="005A7922"/>
    <w:rsid w:val="005B184B"/>
    <w:rsid w:val="005B5BEF"/>
    <w:rsid w:val="005C4B8A"/>
    <w:rsid w:val="005C5BDC"/>
    <w:rsid w:val="005D0ACC"/>
    <w:rsid w:val="005D1AF7"/>
    <w:rsid w:val="005E0B77"/>
    <w:rsid w:val="005E462E"/>
    <w:rsid w:val="005E64F3"/>
    <w:rsid w:val="00600D84"/>
    <w:rsid w:val="00606A50"/>
    <w:rsid w:val="00613401"/>
    <w:rsid w:val="00613D19"/>
    <w:rsid w:val="006144A7"/>
    <w:rsid w:val="0062560E"/>
    <w:rsid w:val="006268CD"/>
    <w:rsid w:val="00634837"/>
    <w:rsid w:val="00645342"/>
    <w:rsid w:val="0064647F"/>
    <w:rsid w:val="00646598"/>
    <w:rsid w:val="00657587"/>
    <w:rsid w:val="006614CE"/>
    <w:rsid w:val="006618CB"/>
    <w:rsid w:val="00662633"/>
    <w:rsid w:val="0066314B"/>
    <w:rsid w:val="00666AB3"/>
    <w:rsid w:val="0068636A"/>
    <w:rsid w:val="00686D5F"/>
    <w:rsid w:val="00694AAE"/>
    <w:rsid w:val="006A36CA"/>
    <w:rsid w:val="006B5DFE"/>
    <w:rsid w:val="006B758F"/>
    <w:rsid w:val="006C50B8"/>
    <w:rsid w:val="006C57B8"/>
    <w:rsid w:val="006D1015"/>
    <w:rsid w:val="006E1A5B"/>
    <w:rsid w:val="006E44BD"/>
    <w:rsid w:val="006F11A1"/>
    <w:rsid w:val="007075F4"/>
    <w:rsid w:val="00712210"/>
    <w:rsid w:val="00715F20"/>
    <w:rsid w:val="00720F2B"/>
    <w:rsid w:val="00723721"/>
    <w:rsid w:val="00730160"/>
    <w:rsid w:val="0073069F"/>
    <w:rsid w:val="0074047D"/>
    <w:rsid w:val="00740711"/>
    <w:rsid w:val="00741C83"/>
    <w:rsid w:val="00743BC2"/>
    <w:rsid w:val="0075217D"/>
    <w:rsid w:val="0075276B"/>
    <w:rsid w:val="00773090"/>
    <w:rsid w:val="00775022"/>
    <w:rsid w:val="00785005"/>
    <w:rsid w:val="007860DE"/>
    <w:rsid w:val="00791D44"/>
    <w:rsid w:val="00795A9B"/>
    <w:rsid w:val="0079606A"/>
    <w:rsid w:val="00796DE4"/>
    <w:rsid w:val="007A4AB8"/>
    <w:rsid w:val="007A75A9"/>
    <w:rsid w:val="007B198E"/>
    <w:rsid w:val="007B26B2"/>
    <w:rsid w:val="007C5B04"/>
    <w:rsid w:val="007D1EBE"/>
    <w:rsid w:val="007D2B47"/>
    <w:rsid w:val="007D4577"/>
    <w:rsid w:val="007D4F18"/>
    <w:rsid w:val="007E49B2"/>
    <w:rsid w:val="007F229F"/>
    <w:rsid w:val="007F49F5"/>
    <w:rsid w:val="008053D2"/>
    <w:rsid w:val="00806CCB"/>
    <w:rsid w:val="008114AA"/>
    <w:rsid w:val="0081259F"/>
    <w:rsid w:val="00814587"/>
    <w:rsid w:val="00816BF5"/>
    <w:rsid w:val="0081756B"/>
    <w:rsid w:val="008212A4"/>
    <w:rsid w:val="00824DAD"/>
    <w:rsid w:val="0082677E"/>
    <w:rsid w:val="00826FAC"/>
    <w:rsid w:val="0084172A"/>
    <w:rsid w:val="0087112C"/>
    <w:rsid w:val="00871BCF"/>
    <w:rsid w:val="008728E1"/>
    <w:rsid w:val="00873E64"/>
    <w:rsid w:val="0087428C"/>
    <w:rsid w:val="0087481D"/>
    <w:rsid w:val="00880A90"/>
    <w:rsid w:val="008B6F7F"/>
    <w:rsid w:val="008C228C"/>
    <w:rsid w:val="008C532F"/>
    <w:rsid w:val="008D1970"/>
    <w:rsid w:val="008D66CF"/>
    <w:rsid w:val="008E29CD"/>
    <w:rsid w:val="008F01A5"/>
    <w:rsid w:val="00912DDB"/>
    <w:rsid w:val="00913C23"/>
    <w:rsid w:val="009231C1"/>
    <w:rsid w:val="009279CF"/>
    <w:rsid w:val="00936C11"/>
    <w:rsid w:val="00937BDA"/>
    <w:rsid w:val="00965D9D"/>
    <w:rsid w:val="00971A37"/>
    <w:rsid w:val="00982394"/>
    <w:rsid w:val="00986AF6"/>
    <w:rsid w:val="009A10A6"/>
    <w:rsid w:val="009A21BF"/>
    <w:rsid w:val="009A44CF"/>
    <w:rsid w:val="009A769A"/>
    <w:rsid w:val="009B11A3"/>
    <w:rsid w:val="009B3518"/>
    <w:rsid w:val="009C3DC6"/>
    <w:rsid w:val="009C4316"/>
    <w:rsid w:val="009C4320"/>
    <w:rsid w:val="009D357F"/>
    <w:rsid w:val="009E2E45"/>
    <w:rsid w:val="009F06CF"/>
    <w:rsid w:val="009F287D"/>
    <w:rsid w:val="009F4A55"/>
    <w:rsid w:val="00A12981"/>
    <w:rsid w:val="00A14E64"/>
    <w:rsid w:val="00A22D2E"/>
    <w:rsid w:val="00A307D0"/>
    <w:rsid w:val="00A4184D"/>
    <w:rsid w:val="00A53836"/>
    <w:rsid w:val="00A54145"/>
    <w:rsid w:val="00A62A4E"/>
    <w:rsid w:val="00A9286F"/>
    <w:rsid w:val="00A93CAD"/>
    <w:rsid w:val="00AB51EF"/>
    <w:rsid w:val="00AB7F96"/>
    <w:rsid w:val="00AD4C78"/>
    <w:rsid w:val="00AD5210"/>
    <w:rsid w:val="00AE0DB9"/>
    <w:rsid w:val="00AE2382"/>
    <w:rsid w:val="00AF49E9"/>
    <w:rsid w:val="00B036D9"/>
    <w:rsid w:val="00B11ECD"/>
    <w:rsid w:val="00B15DE4"/>
    <w:rsid w:val="00B16D90"/>
    <w:rsid w:val="00B21BA0"/>
    <w:rsid w:val="00B21F5A"/>
    <w:rsid w:val="00B23CA3"/>
    <w:rsid w:val="00B3312A"/>
    <w:rsid w:val="00B3597C"/>
    <w:rsid w:val="00B4279B"/>
    <w:rsid w:val="00B47BB6"/>
    <w:rsid w:val="00B50D74"/>
    <w:rsid w:val="00B518A4"/>
    <w:rsid w:val="00B54E1B"/>
    <w:rsid w:val="00B55081"/>
    <w:rsid w:val="00B647D2"/>
    <w:rsid w:val="00B707D5"/>
    <w:rsid w:val="00B81555"/>
    <w:rsid w:val="00B87DD9"/>
    <w:rsid w:val="00B95F1E"/>
    <w:rsid w:val="00B97BDE"/>
    <w:rsid w:val="00BA33C6"/>
    <w:rsid w:val="00BA4606"/>
    <w:rsid w:val="00BB4E38"/>
    <w:rsid w:val="00BC6370"/>
    <w:rsid w:val="00BE09C4"/>
    <w:rsid w:val="00BE1812"/>
    <w:rsid w:val="00BF3F36"/>
    <w:rsid w:val="00C111D3"/>
    <w:rsid w:val="00C12FAA"/>
    <w:rsid w:val="00C15703"/>
    <w:rsid w:val="00C24150"/>
    <w:rsid w:val="00C35DE9"/>
    <w:rsid w:val="00C40341"/>
    <w:rsid w:val="00C4250D"/>
    <w:rsid w:val="00C4730F"/>
    <w:rsid w:val="00C56E8D"/>
    <w:rsid w:val="00C67AC1"/>
    <w:rsid w:val="00C81686"/>
    <w:rsid w:val="00C8324F"/>
    <w:rsid w:val="00C83AD6"/>
    <w:rsid w:val="00C8740E"/>
    <w:rsid w:val="00CA2C5C"/>
    <w:rsid w:val="00CA7C4F"/>
    <w:rsid w:val="00CB1A88"/>
    <w:rsid w:val="00CC1F76"/>
    <w:rsid w:val="00CC3966"/>
    <w:rsid w:val="00CC723E"/>
    <w:rsid w:val="00CE0BFB"/>
    <w:rsid w:val="00CF3C66"/>
    <w:rsid w:val="00CF50E6"/>
    <w:rsid w:val="00D02250"/>
    <w:rsid w:val="00D15FFF"/>
    <w:rsid w:val="00D2018E"/>
    <w:rsid w:val="00D21691"/>
    <w:rsid w:val="00D23363"/>
    <w:rsid w:val="00D25236"/>
    <w:rsid w:val="00D25E48"/>
    <w:rsid w:val="00D31007"/>
    <w:rsid w:val="00D4096D"/>
    <w:rsid w:val="00D450D4"/>
    <w:rsid w:val="00D57FDB"/>
    <w:rsid w:val="00D65919"/>
    <w:rsid w:val="00D73E88"/>
    <w:rsid w:val="00D769A0"/>
    <w:rsid w:val="00D84D97"/>
    <w:rsid w:val="00D90942"/>
    <w:rsid w:val="00D9708F"/>
    <w:rsid w:val="00DA6A15"/>
    <w:rsid w:val="00DB2043"/>
    <w:rsid w:val="00DB5B9F"/>
    <w:rsid w:val="00DB5E4B"/>
    <w:rsid w:val="00DC59AD"/>
    <w:rsid w:val="00DC5C5E"/>
    <w:rsid w:val="00DC6AEF"/>
    <w:rsid w:val="00DD13EE"/>
    <w:rsid w:val="00DD1ED4"/>
    <w:rsid w:val="00DD3B9C"/>
    <w:rsid w:val="00DD45F2"/>
    <w:rsid w:val="00DE3024"/>
    <w:rsid w:val="00DE563D"/>
    <w:rsid w:val="00DF7406"/>
    <w:rsid w:val="00DF7B9F"/>
    <w:rsid w:val="00E11F9E"/>
    <w:rsid w:val="00E26232"/>
    <w:rsid w:val="00E4033F"/>
    <w:rsid w:val="00E40440"/>
    <w:rsid w:val="00E4583C"/>
    <w:rsid w:val="00E60EC5"/>
    <w:rsid w:val="00E7193E"/>
    <w:rsid w:val="00E746A5"/>
    <w:rsid w:val="00E7508B"/>
    <w:rsid w:val="00E76F9F"/>
    <w:rsid w:val="00E94E2A"/>
    <w:rsid w:val="00E968C0"/>
    <w:rsid w:val="00EA7436"/>
    <w:rsid w:val="00EB018B"/>
    <w:rsid w:val="00EB5AA1"/>
    <w:rsid w:val="00EC1CA5"/>
    <w:rsid w:val="00EC2F35"/>
    <w:rsid w:val="00EC43A0"/>
    <w:rsid w:val="00EC67CB"/>
    <w:rsid w:val="00EC7DC4"/>
    <w:rsid w:val="00EE3D01"/>
    <w:rsid w:val="00EE4BA2"/>
    <w:rsid w:val="00EF672E"/>
    <w:rsid w:val="00F03301"/>
    <w:rsid w:val="00F05EE4"/>
    <w:rsid w:val="00F13C72"/>
    <w:rsid w:val="00F15EB6"/>
    <w:rsid w:val="00F24899"/>
    <w:rsid w:val="00F27FAB"/>
    <w:rsid w:val="00F323AD"/>
    <w:rsid w:val="00F33C65"/>
    <w:rsid w:val="00F36FB0"/>
    <w:rsid w:val="00F463F8"/>
    <w:rsid w:val="00F5174C"/>
    <w:rsid w:val="00F6304A"/>
    <w:rsid w:val="00F64923"/>
    <w:rsid w:val="00F65643"/>
    <w:rsid w:val="00F67817"/>
    <w:rsid w:val="00F75D09"/>
    <w:rsid w:val="00F8461C"/>
    <w:rsid w:val="00F95316"/>
    <w:rsid w:val="00FA0A0A"/>
    <w:rsid w:val="00FA125F"/>
    <w:rsid w:val="00FA2C75"/>
    <w:rsid w:val="00FA66E4"/>
    <w:rsid w:val="00FB1774"/>
    <w:rsid w:val="00FB190E"/>
    <w:rsid w:val="00FC4C94"/>
    <w:rsid w:val="00FD16A6"/>
    <w:rsid w:val="00FD1D36"/>
    <w:rsid w:val="00FD205E"/>
    <w:rsid w:val="00FD2D46"/>
    <w:rsid w:val="00FD66D5"/>
    <w:rsid w:val="00FE1764"/>
    <w:rsid w:val="00FF0C6C"/>
    <w:rsid w:val="00FF1D7F"/>
    <w:rsid w:val="00FF57AD"/>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A533"/>
  <w15:docId w15:val="{0E4A2ABD-B534-46C4-98B8-822CFC069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261756"/>
    <w:rPr>
      <w:rFonts w:ascii="Arial" w:eastAsia="Times New Roman" w:hAnsi="Arial" w:cs="Arial"/>
      <w:lang w:eastAsia="en-GB"/>
    </w:rPr>
  </w:style>
  <w:style w:type="character" w:styleId="UnresolvedMention">
    <w:name w:val="Unresolved Mention"/>
    <w:basedOn w:val="DefaultParagraphFont"/>
    <w:uiPriority w:val="99"/>
    <w:semiHidden/>
    <w:unhideWhenUsed/>
    <w:rsid w:val="00E968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22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cms/JNCCIntranet63/default.aspx?page=733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jncc.defra.gov.uk/pdf/JNCC_DesignID_v1.3.pd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page-1729" TargetMode="External"/><Relationship Id="rId5" Type="http://schemas.openxmlformats.org/officeDocument/2006/relationships/webSettings" Target="webSettings.xml"/><Relationship Id="rId15"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3"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hyperlink" Target="mailto:Amanda.Gregory@jncc.gov.uk"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jncc.defra.gov.uk/pdf/ot_nca_sup_sat_16_BVI_%20nca_mar19.pdf" TargetMode="External"/><Relationship Id="rId2" Type="http://schemas.openxmlformats.org/officeDocument/2006/relationships/hyperlink" Target="http://www.bvi.gov.vg/sites/default/files/resources/mtfp_2018-2020_final_signed.pdf" TargetMode="External"/><Relationship Id="rId1" Type="http://schemas.openxmlformats.org/officeDocument/2006/relationships/hyperlink" Target="https://www.gov.uk/government/news/new-hurricane-preparedness-plans-for-british-overseas-territories-in-caribbean" TargetMode="External"/><Relationship Id="rId4" Type="http://schemas.openxmlformats.org/officeDocument/2006/relationships/hyperlink" Target="http://jncc.defra.gov.uk/pdf/ot_nca_sup_sat_16_BVI_%20nca_mar1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DAC51-CF4F-4D3B-A361-5D76DFADC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2795</Words>
  <Characters>15937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7</cp:revision>
  <cp:lastPrinted>2016-12-07T11:57:00Z</cp:lastPrinted>
  <dcterms:created xsi:type="dcterms:W3CDTF">2019-06-21T10:21:00Z</dcterms:created>
  <dcterms:modified xsi:type="dcterms:W3CDTF">2019-06-21T13:46:00Z</dcterms:modified>
</cp:coreProperties>
</file>